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0B681" w14:textId="2A3FB053" w:rsidR="009274EE" w:rsidRPr="004635E3" w:rsidRDefault="004635E3" w:rsidP="004635E3">
      <w:pPr>
        <w:pBdr>
          <w:top w:val="single" w:sz="4" w:space="1" w:color="auto"/>
          <w:left w:val="single" w:sz="4" w:space="4" w:color="auto"/>
          <w:bottom w:val="single" w:sz="4" w:space="1" w:color="auto"/>
          <w:right w:val="single" w:sz="4" w:space="4" w:color="auto"/>
        </w:pBdr>
        <w:spacing w:before="120" w:after="0" w:line="240" w:lineRule="auto"/>
        <w:jc w:val="center"/>
        <w:rPr>
          <w:rFonts w:cstheme="minorHAnsi"/>
          <w:b/>
          <w:bCs/>
          <w:color w:val="212529"/>
          <w:sz w:val="28"/>
          <w:szCs w:val="28"/>
          <w:shd w:val="clear" w:color="auto" w:fill="FFFFFF"/>
        </w:rPr>
      </w:pPr>
      <w:r w:rsidRPr="004635E3">
        <w:rPr>
          <w:rFonts w:cstheme="minorHAnsi"/>
          <w:b/>
          <w:bCs/>
          <w:color w:val="212529"/>
          <w:sz w:val="28"/>
          <w:szCs w:val="28"/>
          <w:shd w:val="clear" w:color="auto" w:fill="FFFFFF"/>
        </w:rPr>
        <w:t xml:space="preserve">GEMEENSCHAPSINSTELLING DE ZANDE </w:t>
      </w:r>
    </w:p>
    <w:p w14:paraId="17CDB7D2" w14:textId="5A79D994" w:rsidR="009274EE" w:rsidRPr="004635E3" w:rsidRDefault="00FA013E" w:rsidP="004635E3">
      <w:pPr>
        <w:pBdr>
          <w:top w:val="single" w:sz="4" w:space="1" w:color="auto"/>
          <w:left w:val="single" w:sz="4" w:space="4" w:color="auto"/>
          <w:bottom w:val="single" w:sz="4" w:space="1" w:color="auto"/>
          <w:right w:val="single" w:sz="4" w:space="4" w:color="auto"/>
        </w:pBdr>
        <w:spacing w:before="120" w:after="0" w:line="240" w:lineRule="auto"/>
        <w:jc w:val="center"/>
        <w:rPr>
          <w:rFonts w:cstheme="minorHAnsi"/>
          <w:b/>
          <w:bCs/>
          <w:color w:val="212529"/>
          <w:sz w:val="28"/>
          <w:szCs w:val="28"/>
          <w:shd w:val="clear" w:color="auto" w:fill="FFFFFF"/>
        </w:rPr>
      </w:pPr>
      <w:r w:rsidRPr="004635E3">
        <w:rPr>
          <w:rFonts w:cstheme="minorHAnsi"/>
          <w:b/>
          <w:bCs/>
          <w:color w:val="212529"/>
          <w:sz w:val="28"/>
          <w:szCs w:val="28"/>
          <w:shd w:val="clear" w:color="auto" w:fill="FFFFFF"/>
        </w:rPr>
        <w:t xml:space="preserve">RUISELEDE </w:t>
      </w:r>
      <w:r>
        <w:rPr>
          <w:rFonts w:cstheme="minorHAnsi"/>
          <w:b/>
          <w:bCs/>
          <w:color w:val="212529"/>
          <w:sz w:val="28"/>
          <w:szCs w:val="28"/>
          <w:shd w:val="clear" w:color="auto" w:fill="FFFFFF"/>
        </w:rPr>
        <w:t xml:space="preserve">- </w:t>
      </w:r>
      <w:r w:rsidR="004635E3" w:rsidRPr="004635E3">
        <w:rPr>
          <w:rFonts w:cstheme="minorHAnsi"/>
          <w:b/>
          <w:bCs/>
          <w:color w:val="212529"/>
          <w:sz w:val="28"/>
          <w:szCs w:val="28"/>
          <w:shd w:val="clear" w:color="auto" w:fill="FFFFFF"/>
        </w:rPr>
        <w:t>KERSTAVOND 24 DECEMBER 2023</w:t>
      </w:r>
    </w:p>
    <w:p w14:paraId="39FB802A" w14:textId="4AC14D75" w:rsidR="004635E3" w:rsidRPr="004635E3" w:rsidRDefault="004635E3" w:rsidP="004635E3">
      <w:pPr>
        <w:pBdr>
          <w:top w:val="single" w:sz="4" w:space="1" w:color="auto"/>
          <w:left w:val="single" w:sz="4" w:space="4" w:color="auto"/>
          <w:bottom w:val="single" w:sz="4" w:space="1" w:color="auto"/>
          <w:right w:val="single" w:sz="4" w:space="4" w:color="auto"/>
        </w:pBdr>
        <w:spacing w:before="120" w:after="0" w:line="240" w:lineRule="auto"/>
        <w:jc w:val="center"/>
        <w:rPr>
          <w:rFonts w:cstheme="minorHAnsi"/>
          <w:b/>
          <w:bCs/>
          <w:color w:val="212529"/>
          <w:sz w:val="28"/>
          <w:szCs w:val="28"/>
          <w:shd w:val="clear" w:color="auto" w:fill="FFFFFF"/>
        </w:rPr>
      </w:pPr>
      <w:r w:rsidRPr="004635E3">
        <w:rPr>
          <w:rFonts w:cstheme="minorHAnsi"/>
          <w:b/>
          <w:bCs/>
          <w:color w:val="212529"/>
          <w:sz w:val="28"/>
          <w:szCs w:val="28"/>
          <w:shd w:val="clear" w:color="auto" w:fill="FFFFFF"/>
        </w:rPr>
        <w:t>TOESPRAAK</w:t>
      </w:r>
    </w:p>
    <w:p w14:paraId="184F89CC" w14:textId="77777777" w:rsidR="004635E3" w:rsidRDefault="004635E3" w:rsidP="009274EE">
      <w:pPr>
        <w:spacing w:before="120" w:after="0" w:line="240" w:lineRule="auto"/>
        <w:rPr>
          <w:rFonts w:cstheme="minorHAnsi"/>
          <w:color w:val="212529"/>
          <w:sz w:val="28"/>
          <w:szCs w:val="28"/>
          <w:shd w:val="clear" w:color="auto" w:fill="FFFFFF"/>
        </w:rPr>
      </w:pPr>
    </w:p>
    <w:p w14:paraId="0CF4AC1A" w14:textId="77777777" w:rsidR="004635E3" w:rsidRPr="00ED7DBD" w:rsidRDefault="004635E3" w:rsidP="004635E3">
      <w:pPr>
        <w:shd w:val="clear" w:color="auto" w:fill="FFFFFF"/>
        <w:spacing w:after="0" w:line="240" w:lineRule="auto"/>
        <w:textAlignment w:val="baseline"/>
        <w:rPr>
          <w:rFonts w:ascii="Calibri" w:hAnsi="Calibri" w:cs="Segoe UI"/>
          <w:b/>
          <w:bCs/>
          <w:color w:val="000000"/>
          <w:sz w:val="26"/>
          <w:szCs w:val="26"/>
          <w:lang w:eastAsia="nl-BE"/>
        </w:rPr>
      </w:pPr>
      <w:r w:rsidRPr="00ED7DBD">
        <w:rPr>
          <w:rFonts w:ascii="Calibri" w:hAnsi="Calibri" w:cs="Segoe UI"/>
          <w:b/>
          <w:bCs/>
          <w:color w:val="000000"/>
          <w:sz w:val="26"/>
          <w:szCs w:val="26"/>
          <w:lang w:eastAsia="nl-BE"/>
        </w:rPr>
        <w:t>EEN VAN DE MOOISTE BRIEVEN DIE IK OOIT TOEGESTUURD KREEG – EEN SIGNAAL VAN OVER DE GRENS VAN DE DOOD…</w:t>
      </w:r>
    </w:p>
    <w:p w14:paraId="217B0A6F" w14:textId="77777777" w:rsidR="004635E3" w:rsidRPr="00ED7DBD" w:rsidRDefault="004635E3" w:rsidP="004635E3">
      <w:pPr>
        <w:shd w:val="clear" w:color="auto" w:fill="FFFFFF"/>
        <w:spacing w:after="0" w:line="240" w:lineRule="auto"/>
        <w:jc w:val="both"/>
        <w:textAlignment w:val="baseline"/>
        <w:rPr>
          <w:rFonts w:cs="Segoe UI"/>
          <w:color w:val="000000"/>
          <w:sz w:val="26"/>
          <w:szCs w:val="26"/>
          <w:bdr w:val="none" w:sz="0" w:space="0" w:color="auto" w:frame="1"/>
          <w:lang w:eastAsia="nl-BE"/>
        </w:rPr>
      </w:pPr>
    </w:p>
    <w:p w14:paraId="084C0584" w14:textId="77777777" w:rsidR="004635E3" w:rsidRPr="00ED7DBD" w:rsidRDefault="004635E3" w:rsidP="004635E3">
      <w:pPr>
        <w:shd w:val="clear" w:color="auto" w:fill="FFFFFF"/>
        <w:spacing w:after="0" w:line="240" w:lineRule="auto"/>
        <w:jc w:val="both"/>
        <w:textAlignment w:val="baseline"/>
        <w:rPr>
          <w:rFonts w:cs="Segoe UI"/>
          <w:color w:val="000000"/>
          <w:sz w:val="26"/>
          <w:szCs w:val="26"/>
          <w:bdr w:val="none" w:sz="0" w:space="0" w:color="auto" w:frame="1"/>
          <w:lang w:eastAsia="nl-BE"/>
        </w:rPr>
      </w:pPr>
      <w:r w:rsidRPr="00ED7DBD">
        <w:rPr>
          <w:rFonts w:cs="Segoe UI"/>
          <w:color w:val="000000"/>
          <w:sz w:val="26"/>
          <w:szCs w:val="26"/>
          <w:bdr w:val="none" w:sz="0" w:space="0" w:color="auto" w:frame="1"/>
          <w:lang w:eastAsia="nl-BE"/>
        </w:rPr>
        <w:t xml:space="preserve">Enkele jaren geleden publiceerden we via mail en Facebook een vraag om gitaren te kunnen krijgen voor een paar gedetineerden in de gevangenis PCB Brugge. </w:t>
      </w:r>
    </w:p>
    <w:p w14:paraId="677C4D7A" w14:textId="77777777" w:rsidR="004635E3" w:rsidRPr="00ED7DBD" w:rsidRDefault="004635E3" w:rsidP="004635E3">
      <w:pPr>
        <w:shd w:val="clear" w:color="auto" w:fill="FFFFFF"/>
        <w:spacing w:after="0" w:line="240" w:lineRule="auto"/>
        <w:jc w:val="both"/>
        <w:textAlignment w:val="baseline"/>
        <w:rPr>
          <w:rFonts w:cs="Segoe UI"/>
          <w:color w:val="000000"/>
          <w:sz w:val="26"/>
          <w:szCs w:val="26"/>
          <w:bdr w:val="none" w:sz="0" w:space="0" w:color="auto" w:frame="1"/>
          <w:lang w:eastAsia="nl-BE"/>
        </w:rPr>
      </w:pPr>
      <w:r w:rsidRPr="00ED7DBD">
        <w:rPr>
          <w:rFonts w:cs="Segoe UI"/>
          <w:color w:val="000000"/>
          <w:sz w:val="26"/>
          <w:szCs w:val="26"/>
          <w:bdr w:val="none" w:sz="0" w:space="0" w:color="auto" w:frame="1"/>
          <w:lang w:eastAsia="nl-BE"/>
        </w:rPr>
        <w:t>We kregen er uiteindelijk wel zes – drie keer zoveel als gevraagd.</w:t>
      </w:r>
    </w:p>
    <w:p w14:paraId="26B527D3" w14:textId="77777777" w:rsidR="004635E3" w:rsidRPr="00ED7DBD" w:rsidRDefault="004635E3" w:rsidP="004635E3">
      <w:pPr>
        <w:shd w:val="clear" w:color="auto" w:fill="FFFFFF"/>
        <w:spacing w:after="0" w:line="240" w:lineRule="auto"/>
        <w:jc w:val="both"/>
        <w:textAlignment w:val="baseline"/>
        <w:rPr>
          <w:rFonts w:cs="Segoe UI"/>
          <w:color w:val="000000"/>
          <w:sz w:val="26"/>
          <w:szCs w:val="26"/>
          <w:bdr w:val="none" w:sz="0" w:space="0" w:color="auto" w:frame="1"/>
          <w:lang w:eastAsia="nl-BE"/>
        </w:rPr>
      </w:pPr>
    </w:p>
    <w:p w14:paraId="0EC58FB7" w14:textId="77777777" w:rsidR="004635E3" w:rsidRPr="00ED7DBD" w:rsidRDefault="004635E3" w:rsidP="004635E3">
      <w:pPr>
        <w:shd w:val="clear" w:color="auto" w:fill="FFFFFF"/>
        <w:spacing w:after="0" w:line="240" w:lineRule="auto"/>
        <w:jc w:val="both"/>
        <w:textAlignment w:val="baseline"/>
        <w:rPr>
          <w:rFonts w:cs="Segoe UI"/>
          <w:color w:val="000000"/>
          <w:sz w:val="26"/>
          <w:szCs w:val="26"/>
          <w:bdr w:val="none" w:sz="0" w:space="0" w:color="auto" w:frame="1"/>
          <w:lang w:eastAsia="nl-BE"/>
        </w:rPr>
      </w:pPr>
      <w:r w:rsidRPr="00ED7DBD">
        <w:rPr>
          <w:rFonts w:cs="Segoe UI"/>
          <w:color w:val="000000"/>
          <w:sz w:val="26"/>
          <w:szCs w:val="26"/>
          <w:bdr w:val="none" w:sz="0" w:space="0" w:color="auto" w:frame="1"/>
          <w:lang w:eastAsia="nl-BE"/>
        </w:rPr>
        <w:t xml:space="preserve">Bij één gitaar die we kregen zat een getypte brief van de (jonge?) vrouw die deze gitaar via mensen van onze gezinsgroep aan een gedetineerde wil schenken. Die brief - namens L. die vier jaar gleden gestorven is aan zelfdoding - heeft me ontroerd en heel sterk geraakt. </w:t>
      </w:r>
    </w:p>
    <w:p w14:paraId="4C270C96" w14:textId="77777777" w:rsidR="004635E3" w:rsidRPr="00ED7DBD" w:rsidRDefault="004635E3" w:rsidP="004635E3">
      <w:pPr>
        <w:shd w:val="clear" w:color="auto" w:fill="FFFFFF"/>
        <w:spacing w:after="0" w:line="240" w:lineRule="auto"/>
        <w:jc w:val="both"/>
        <w:textAlignment w:val="baseline"/>
        <w:rPr>
          <w:rFonts w:cs="Segoe UI"/>
          <w:color w:val="000000"/>
          <w:sz w:val="26"/>
          <w:szCs w:val="26"/>
          <w:bdr w:val="none" w:sz="0" w:space="0" w:color="auto" w:frame="1"/>
          <w:lang w:eastAsia="nl-BE"/>
        </w:rPr>
      </w:pPr>
    </w:p>
    <w:p w14:paraId="111ABDAC" w14:textId="77777777" w:rsidR="004635E3" w:rsidRPr="00ED7DBD" w:rsidRDefault="004635E3" w:rsidP="004635E3">
      <w:pPr>
        <w:shd w:val="clear" w:color="auto" w:fill="FFFFFF"/>
        <w:spacing w:after="0" w:line="240" w:lineRule="auto"/>
        <w:jc w:val="both"/>
        <w:textAlignment w:val="baseline"/>
        <w:rPr>
          <w:rFonts w:cs="Segoe UI"/>
          <w:color w:val="000000"/>
          <w:sz w:val="26"/>
          <w:szCs w:val="26"/>
          <w:bdr w:val="none" w:sz="0" w:space="0" w:color="auto" w:frame="1"/>
          <w:lang w:eastAsia="nl-BE"/>
        </w:rPr>
      </w:pPr>
      <w:r w:rsidRPr="00ED7DBD">
        <w:rPr>
          <w:rFonts w:cs="Segoe UI"/>
          <w:color w:val="000000"/>
          <w:sz w:val="26"/>
          <w:szCs w:val="26"/>
          <w:bdr w:val="none" w:sz="0" w:space="0" w:color="auto" w:frame="1"/>
          <w:lang w:eastAsia="nl-BE"/>
        </w:rPr>
        <w:t>Dit stond in die brief-bij-de-gitaar: </w:t>
      </w:r>
    </w:p>
    <w:p w14:paraId="49EB2788" w14:textId="77777777" w:rsidR="004635E3" w:rsidRPr="00ED7DBD" w:rsidRDefault="004635E3" w:rsidP="004635E3">
      <w:pPr>
        <w:shd w:val="clear" w:color="auto" w:fill="FFFFFF"/>
        <w:spacing w:after="0" w:line="240" w:lineRule="auto"/>
        <w:jc w:val="both"/>
        <w:textAlignment w:val="baseline"/>
        <w:rPr>
          <w:rFonts w:cs="Segoe UI"/>
          <w:b/>
          <w:bCs/>
          <w:i/>
          <w:iCs/>
          <w:color w:val="000000"/>
          <w:sz w:val="26"/>
          <w:szCs w:val="26"/>
          <w:bdr w:val="none" w:sz="0" w:space="0" w:color="auto" w:frame="1"/>
          <w:lang w:eastAsia="nl-BE"/>
        </w:rPr>
      </w:pPr>
    </w:p>
    <w:p w14:paraId="5D586126" w14:textId="77777777" w:rsidR="004635E3" w:rsidRPr="00ED7DBD" w:rsidRDefault="004635E3" w:rsidP="004635E3">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cs="Segoe UI"/>
          <w:b/>
          <w:bCs/>
          <w:i/>
          <w:iCs/>
          <w:color w:val="000000"/>
          <w:sz w:val="26"/>
          <w:szCs w:val="26"/>
          <w:bdr w:val="none" w:sz="0" w:space="0" w:color="auto" w:frame="1"/>
          <w:lang w:eastAsia="nl-BE"/>
        </w:rPr>
      </w:pPr>
    </w:p>
    <w:p w14:paraId="2293D95B" w14:textId="77777777" w:rsidR="004635E3" w:rsidRPr="00ED7DBD" w:rsidRDefault="004635E3" w:rsidP="004635E3">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cs="Segoe UI"/>
          <w:color w:val="000000"/>
          <w:sz w:val="26"/>
          <w:szCs w:val="26"/>
          <w:lang w:eastAsia="nl-BE"/>
        </w:rPr>
      </w:pPr>
      <w:r w:rsidRPr="00ED7DBD">
        <w:rPr>
          <w:rFonts w:cs="Segoe UI"/>
          <w:b/>
          <w:bCs/>
          <w:i/>
          <w:iCs/>
          <w:color w:val="000000"/>
          <w:sz w:val="26"/>
          <w:szCs w:val="26"/>
          <w:bdr w:val="none" w:sz="0" w:space="0" w:color="auto" w:frame="1"/>
          <w:lang w:eastAsia="nl-BE"/>
        </w:rPr>
        <w:t>Hallo, </w:t>
      </w:r>
    </w:p>
    <w:p w14:paraId="1D0636C7" w14:textId="77777777" w:rsidR="004635E3" w:rsidRPr="00ED7DBD" w:rsidRDefault="004635E3" w:rsidP="004635E3">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cs="Segoe UI"/>
          <w:b/>
          <w:bCs/>
          <w:i/>
          <w:iCs/>
          <w:color w:val="000000"/>
          <w:sz w:val="26"/>
          <w:szCs w:val="26"/>
          <w:bdr w:val="none" w:sz="0" w:space="0" w:color="auto" w:frame="1"/>
          <w:lang w:eastAsia="nl-BE"/>
        </w:rPr>
      </w:pPr>
    </w:p>
    <w:p w14:paraId="1270250C" w14:textId="77777777" w:rsidR="004635E3" w:rsidRPr="00ED7DBD" w:rsidRDefault="004635E3" w:rsidP="004635E3">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cs="Segoe UI"/>
          <w:color w:val="000000"/>
          <w:sz w:val="26"/>
          <w:szCs w:val="26"/>
          <w:lang w:eastAsia="nl-BE"/>
        </w:rPr>
      </w:pPr>
      <w:r w:rsidRPr="00ED7DBD">
        <w:rPr>
          <w:rFonts w:cs="Segoe UI"/>
          <w:b/>
          <w:bCs/>
          <w:i/>
          <w:iCs/>
          <w:color w:val="000000"/>
          <w:sz w:val="26"/>
          <w:szCs w:val="26"/>
          <w:bdr w:val="none" w:sz="0" w:space="0" w:color="auto" w:frame="1"/>
          <w:lang w:eastAsia="nl-BE"/>
        </w:rPr>
        <w:t>dit is de gitaar van een vriendin van mij die gestorven is bijna vier jaar geleden door zelfdoding. Ze heeft jaren gevochten, maar geraakte niet meer uit de kronkels in haar hoofd door een trauma. </w:t>
      </w:r>
    </w:p>
    <w:p w14:paraId="7349EC09" w14:textId="77777777" w:rsidR="004635E3" w:rsidRPr="00ED7DBD" w:rsidRDefault="004635E3" w:rsidP="004635E3">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cs="Segoe UI"/>
          <w:color w:val="000000"/>
          <w:sz w:val="26"/>
          <w:szCs w:val="26"/>
          <w:lang w:eastAsia="nl-BE"/>
        </w:rPr>
      </w:pPr>
      <w:r w:rsidRPr="00ED7DBD">
        <w:rPr>
          <w:rFonts w:cs="Segoe UI"/>
          <w:b/>
          <w:bCs/>
          <w:i/>
          <w:iCs/>
          <w:color w:val="000000"/>
          <w:sz w:val="26"/>
          <w:szCs w:val="26"/>
          <w:bdr w:val="none" w:sz="0" w:space="0" w:color="auto" w:frame="1"/>
          <w:lang w:eastAsia="nl-BE"/>
        </w:rPr>
        <w:t> </w:t>
      </w:r>
    </w:p>
    <w:p w14:paraId="75F11BB0" w14:textId="77777777" w:rsidR="004635E3" w:rsidRPr="00ED7DBD" w:rsidRDefault="004635E3" w:rsidP="004635E3">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cs="Segoe UI"/>
          <w:color w:val="000000"/>
          <w:sz w:val="26"/>
          <w:szCs w:val="26"/>
          <w:lang w:eastAsia="nl-BE"/>
        </w:rPr>
      </w:pPr>
      <w:r w:rsidRPr="00ED7DBD">
        <w:rPr>
          <w:rFonts w:cs="Segoe UI"/>
          <w:b/>
          <w:bCs/>
          <w:i/>
          <w:iCs/>
          <w:color w:val="000000"/>
          <w:sz w:val="26"/>
          <w:szCs w:val="26"/>
          <w:bdr w:val="none" w:sz="0" w:space="0" w:color="auto" w:frame="1"/>
          <w:lang w:eastAsia="nl-BE"/>
        </w:rPr>
        <w:t>L. heeft me altijd gezegd: Als je er ooit iemand kan mee helpen, dan geef je de gitaar maar door.  </w:t>
      </w:r>
    </w:p>
    <w:p w14:paraId="3DC02A0C" w14:textId="77777777" w:rsidR="004635E3" w:rsidRPr="00ED7DBD" w:rsidRDefault="004635E3" w:rsidP="004635E3">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cs="Segoe UI"/>
          <w:color w:val="000000"/>
          <w:sz w:val="26"/>
          <w:szCs w:val="26"/>
          <w:lang w:eastAsia="nl-BE"/>
        </w:rPr>
      </w:pPr>
      <w:r w:rsidRPr="00ED7DBD">
        <w:rPr>
          <w:rFonts w:cs="Segoe UI"/>
          <w:b/>
          <w:bCs/>
          <w:i/>
          <w:iCs/>
          <w:color w:val="000000"/>
          <w:sz w:val="26"/>
          <w:szCs w:val="26"/>
          <w:bdr w:val="none" w:sz="0" w:space="0" w:color="auto" w:frame="1"/>
          <w:lang w:eastAsia="nl-BE"/>
        </w:rPr>
        <w:t>Ik denk dat ze heel trots en blij zal zijn dat ik haar stukje droom nu kan laten uitkomen. </w:t>
      </w:r>
    </w:p>
    <w:p w14:paraId="1019D29F" w14:textId="77777777" w:rsidR="004635E3" w:rsidRPr="00ED7DBD" w:rsidRDefault="004635E3" w:rsidP="004635E3">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cs="Segoe UI"/>
          <w:color w:val="000000"/>
          <w:sz w:val="26"/>
          <w:szCs w:val="26"/>
          <w:lang w:eastAsia="nl-BE"/>
        </w:rPr>
      </w:pPr>
      <w:r w:rsidRPr="00ED7DBD">
        <w:rPr>
          <w:rFonts w:cs="Segoe UI"/>
          <w:b/>
          <w:bCs/>
          <w:i/>
          <w:iCs/>
          <w:color w:val="000000"/>
          <w:sz w:val="26"/>
          <w:szCs w:val="26"/>
          <w:bdr w:val="none" w:sz="0" w:space="0" w:color="auto" w:frame="1"/>
          <w:lang w:eastAsia="nl-BE"/>
        </w:rPr>
        <w:t>Ze was grote fan van K’s Choice zoals je kan zien aan de stickers op haar gitaar. </w:t>
      </w:r>
    </w:p>
    <w:p w14:paraId="49B1E372" w14:textId="77777777" w:rsidR="004635E3" w:rsidRPr="00ED7DBD" w:rsidRDefault="004635E3" w:rsidP="004635E3">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cs="Segoe UI"/>
          <w:color w:val="000000"/>
          <w:sz w:val="26"/>
          <w:szCs w:val="26"/>
          <w:lang w:eastAsia="nl-BE"/>
        </w:rPr>
      </w:pPr>
      <w:r w:rsidRPr="00ED7DBD">
        <w:rPr>
          <w:rFonts w:cs="Segoe UI"/>
          <w:b/>
          <w:bCs/>
          <w:i/>
          <w:iCs/>
          <w:color w:val="000000"/>
          <w:sz w:val="26"/>
          <w:szCs w:val="26"/>
          <w:bdr w:val="none" w:sz="0" w:space="0" w:color="auto" w:frame="1"/>
          <w:lang w:eastAsia="nl-BE"/>
        </w:rPr>
        <w:t> </w:t>
      </w:r>
    </w:p>
    <w:p w14:paraId="486F6368" w14:textId="77777777" w:rsidR="004635E3" w:rsidRPr="00ED7DBD" w:rsidRDefault="004635E3" w:rsidP="004635E3">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cs="Segoe UI"/>
          <w:color w:val="000000"/>
          <w:sz w:val="26"/>
          <w:szCs w:val="26"/>
          <w:lang w:eastAsia="nl-BE"/>
        </w:rPr>
      </w:pPr>
      <w:r w:rsidRPr="00ED7DBD">
        <w:rPr>
          <w:rFonts w:cs="Segoe UI"/>
          <w:b/>
          <w:bCs/>
          <w:i/>
          <w:iCs/>
          <w:color w:val="000000"/>
          <w:sz w:val="26"/>
          <w:szCs w:val="26"/>
          <w:bdr w:val="none" w:sz="0" w:space="0" w:color="auto" w:frame="1"/>
          <w:lang w:eastAsia="nl-BE"/>
        </w:rPr>
        <w:t>Ik hoop dat wie ze krijgt er nog jaren plezier aan beleeft. </w:t>
      </w:r>
    </w:p>
    <w:p w14:paraId="74456232" w14:textId="77777777" w:rsidR="004635E3" w:rsidRPr="00ED7DBD" w:rsidRDefault="004635E3" w:rsidP="004635E3">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cs="Segoe UI"/>
          <w:color w:val="000000"/>
          <w:sz w:val="26"/>
          <w:szCs w:val="26"/>
          <w:lang w:eastAsia="nl-BE"/>
        </w:rPr>
      </w:pPr>
      <w:r w:rsidRPr="00ED7DBD">
        <w:rPr>
          <w:rFonts w:cs="Segoe UI"/>
          <w:b/>
          <w:bCs/>
          <w:i/>
          <w:iCs/>
          <w:color w:val="000000"/>
          <w:sz w:val="26"/>
          <w:szCs w:val="26"/>
          <w:bdr w:val="none" w:sz="0" w:space="0" w:color="auto" w:frame="1"/>
          <w:lang w:eastAsia="nl-BE"/>
        </w:rPr>
        <w:t> </w:t>
      </w:r>
    </w:p>
    <w:p w14:paraId="24D51B11" w14:textId="77777777" w:rsidR="004635E3" w:rsidRPr="00ED7DBD" w:rsidRDefault="004635E3" w:rsidP="004635E3">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cs="Segoe UI"/>
          <w:i/>
          <w:iCs/>
          <w:color w:val="000000"/>
          <w:sz w:val="26"/>
          <w:szCs w:val="26"/>
          <w:bdr w:val="none" w:sz="0" w:space="0" w:color="auto" w:frame="1"/>
          <w:lang w:eastAsia="nl-BE"/>
        </w:rPr>
      </w:pPr>
      <w:r w:rsidRPr="00ED7DBD">
        <w:rPr>
          <w:rFonts w:cs="Segoe UI"/>
          <w:b/>
          <w:bCs/>
          <w:i/>
          <w:iCs/>
          <w:color w:val="000000"/>
          <w:sz w:val="26"/>
          <w:szCs w:val="26"/>
          <w:bdr w:val="none" w:sz="0" w:space="0" w:color="auto" w:frame="1"/>
          <w:lang w:eastAsia="nl-BE"/>
        </w:rPr>
        <w:t>Vele groetjes – veel muzikaal plezier.</w:t>
      </w:r>
      <w:r w:rsidRPr="00ED7DBD">
        <w:rPr>
          <w:rFonts w:cs="Segoe UI"/>
          <w:i/>
          <w:iCs/>
          <w:color w:val="000000"/>
          <w:sz w:val="26"/>
          <w:szCs w:val="26"/>
          <w:bdr w:val="none" w:sz="0" w:space="0" w:color="auto" w:frame="1"/>
          <w:lang w:eastAsia="nl-BE"/>
        </w:rPr>
        <w:t> </w:t>
      </w:r>
    </w:p>
    <w:p w14:paraId="1E7C1B3E" w14:textId="77777777" w:rsidR="004635E3" w:rsidRPr="00ED7DBD" w:rsidRDefault="004635E3" w:rsidP="004635E3">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cs="Segoe UI"/>
          <w:color w:val="000000"/>
          <w:sz w:val="26"/>
          <w:szCs w:val="26"/>
          <w:lang w:eastAsia="nl-BE"/>
        </w:rPr>
      </w:pPr>
    </w:p>
    <w:p w14:paraId="1A2DD89E" w14:textId="77777777" w:rsidR="004635E3" w:rsidRPr="00ED7DBD" w:rsidRDefault="004635E3" w:rsidP="004635E3">
      <w:pPr>
        <w:shd w:val="clear" w:color="auto" w:fill="FFFFFF"/>
        <w:spacing w:after="0" w:line="240" w:lineRule="auto"/>
        <w:jc w:val="both"/>
        <w:textAlignment w:val="baseline"/>
        <w:rPr>
          <w:rFonts w:cs="Segoe UI"/>
          <w:color w:val="000000"/>
          <w:sz w:val="26"/>
          <w:szCs w:val="26"/>
          <w:bdr w:val="none" w:sz="0" w:space="0" w:color="auto" w:frame="1"/>
          <w:lang w:eastAsia="nl-BE"/>
        </w:rPr>
      </w:pPr>
    </w:p>
    <w:p w14:paraId="6BDBD6A0" w14:textId="77777777" w:rsidR="004635E3" w:rsidRPr="00ED7DBD" w:rsidRDefault="004635E3" w:rsidP="004635E3">
      <w:pPr>
        <w:shd w:val="clear" w:color="auto" w:fill="FFFFFF"/>
        <w:spacing w:after="0" w:line="240" w:lineRule="auto"/>
        <w:jc w:val="both"/>
        <w:textAlignment w:val="baseline"/>
        <w:rPr>
          <w:rFonts w:cs="Segoe UI"/>
          <w:color w:val="000000"/>
          <w:sz w:val="26"/>
          <w:szCs w:val="26"/>
          <w:bdr w:val="none" w:sz="0" w:space="0" w:color="auto" w:frame="1"/>
          <w:lang w:eastAsia="nl-BE"/>
        </w:rPr>
      </w:pPr>
      <w:r w:rsidRPr="00ED7DBD">
        <w:rPr>
          <w:rFonts w:cs="Segoe UI"/>
          <w:color w:val="000000"/>
          <w:sz w:val="26"/>
          <w:szCs w:val="26"/>
          <w:bdr w:val="none" w:sz="0" w:space="0" w:color="auto" w:frame="1"/>
          <w:lang w:eastAsia="nl-BE"/>
        </w:rPr>
        <w:t xml:space="preserve">Prachtig toch! Hoe iemand die niet meer wil of kan verder leven tòch nog zoiets kostbaars wil weggeven, om iemand anders die het ook moeilijk heeft misschien in leven te houden... Dat is sterk - ik noem het een klein en zacht-moedig verrijzenisgebeuren... Of eerder nog: een écht signaal vanuit de Advent, in voorbereiding op Kerstmis – het grote feest van de ‘menswording’. </w:t>
      </w:r>
    </w:p>
    <w:p w14:paraId="6BC59EED" w14:textId="77777777" w:rsidR="004635E3" w:rsidRPr="00ED7DBD" w:rsidRDefault="004635E3" w:rsidP="004635E3">
      <w:pPr>
        <w:shd w:val="clear" w:color="auto" w:fill="FFFFFF"/>
        <w:spacing w:after="0" w:line="240" w:lineRule="auto"/>
        <w:jc w:val="both"/>
        <w:textAlignment w:val="baseline"/>
        <w:rPr>
          <w:rFonts w:cs="Segoe UI"/>
          <w:color w:val="000000"/>
          <w:sz w:val="26"/>
          <w:szCs w:val="26"/>
          <w:bdr w:val="none" w:sz="0" w:space="0" w:color="auto" w:frame="1"/>
          <w:lang w:eastAsia="nl-BE"/>
        </w:rPr>
      </w:pPr>
    </w:p>
    <w:p w14:paraId="176ECC08" w14:textId="77777777" w:rsidR="004635E3" w:rsidRPr="00ED7DBD" w:rsidRDefault="004635E3" w:rsidP="004635E3">
      <w:pPr>
        <w:shd w:val="clear" w:color="auto" w:fill="FFFFFF"/>
        <w:spacing w:after="0" w:line="240" w:lineRule="auto"/>
        <w:jc w:val="both"/>
        <w:textAlignment w:val="baseline"/>
        <w:rPr>
          <w:rFonts w:cs="Segoe UI"/>
          <w:color w:val="000000"/>
          <w:sz w:val="26"/>
          <w:szCs w:val="26"/>
          <w:bdr w:val="none" w:sz="0" w:space="0" w:color="auto" w:frame="1"/>
          <w:lang w:eastAsia="nl-BE"/>
        </w:rPr>
      </w:pPr>
      <w:r w:rsidRPr="00ED7DBD">
        <w:rPr>
          <w:rFonts w:cs="Segoe UI"/>
          <w:color w:val="000000"/>
          <w:sz w:val="26"/>
          <w:szCs w:val="26"/>
          <w:bdr w:val="none" w:sz="0" w:space="0" w:color="auto" w:frame="1"/>
          <w:lang w:eastAsia="nl-BE"/>
        </w:rPr>
        <w:t>Hoe dan ook: ‘God gebeurt, God wordt geboren ondanks alles…’ Want ‘Je kùnt een geboorte niet tegenhouden’, heeft een ervaren oudleerlinge-vroedvrouw mij ooit eens op het hart gedrukt. </w:t>
      </w:r>
    </w:p>
    <w:p w14:paraId="109611F8" w14:textId="61CF08F9" w:rsidR="004635E3" w:rsidRPr="00ED7DBD" w:rsidRDefault="004635E3" w:rsidP="004635E3">
      <w:pPr>
        <w:shd w:val="clear" w:color="auto" w:fill="FFFFFF"/>
        <w:spacing w:after="0" w:line="240" w:lineRule="auto"/>
        <w:jc w:val="both"/>
        <w:textAlignment w:val="baseline"/>
        <w:rPr>
          <w:rFonts w:cs="Segoe UI"/>
          <w:color w:val="000000"/>
          <w:sz w:val="26"/>
          <w:szCs w:val="26"/>
          <w:bdr w:val="none" w:sz="0" w:space="0" w:color="auto" w:frame="1"/>
          <w:lang w:eastAsia="nl-BE"/>
        </w:rPr>
      </w:pPr>
      <w:r w:rsidRPr="00ED7DBD">
        <w:rPr>
          <w:rFonts w:cs="Segoe UI"/>
          <w:color w:val="000000"/>
          <w:sz w:val="26"/>
          <w:szCs w:val="26"/>
          <w:bdr w:val="none" w:sz="0" w:space="0" w:color="auto" w:frame="1"/>
          <w:lang w:eastAsia="nl-BE"/>
        </w:rPr>
        <w:t>Ik wil het graag blijven geloven, zelfs in deze donkere tijden van oorlog en geweld. Al was het maar omwille van die éne brief…</w:t>
      </w:r>
    </w:p>
    <w:p w14:paraId="7CF666BC" w14:textId="13D03F73" w:rsidR="00C14538" w:rsidRDefault="00C14538" w:rsidP="00D82F30">
      <w:pPr>
        <w:pBdr>
          <w:bottom w:val="single" w:sz="12" w:space="1" w:color="auto"/>
        </w:pBdr>
        <w:spacing w:before="120" w:after="0" w:line="240" w:lineRule="auto"/>
        <w:jc w:val="center"/>
        <w:rPr>
          <w:rFonts w:cstheme="minorHAnsi"/>
          <w:color w:val="212529"/>
          <w:sz w:val="26"/>
          <w:szCs w:val="26"/>
          <w:shd w:val="clear" w:color="auto" w:fill="FFFFFF"/>
        </w:rPr>
      </w:pPr>
      <w:r w:rsidRPr="000F4587">
        <w:rPr>
          <w:rFonts w:ascii="Arial" w:eastAsia="Times New Roman" w:hAnsi="Arial" w:cs="Arial"/>
          <w:noProof/>
          <w:color w:val="333333"/>
          <w:sz w:val="21"/>
          <w:szCs w:val="21"/>
          <w:lang w:eastAsia="nl-BE"/>
        </w:rPr>
        <w:drawing>
          <wp:inline distT="0" distB="0" distL="0" distR="0" wp14:anchorId="371EC9B6" wp14:editId="5FF9A282">
            <wp:extent cx="2209800" cy="1352550"/>
            <wp:effectExtent l="0" t="0" r="0" b="0"/>
            <wp:docPr id="12" name="Afbeelding 12" descr="https://freshgadgets.nl/wp-content/uploads/2017/01/fret-zeppelin-kickstar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reshgadgets.nl/wp-content/uploads/2017/01/fret-zeppelin-kickstarte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09800" cy="1352550"/>
                    </a:xfrm>
                    <a:prstGeom prst="rect">
                      <a:avLst/>
                    </a:prstGeom>
                    <a:noFill/>
                    <a:ln>
                      <a:noFill/>
                    </a:ln>
                  </pic:spPr>
                </pic:pic>
              </a:graphicData>
            </a:graphic>
          </wp:inline>
        </w:drawing>
      </w:r>
    </w:p>
    <w:p w14:paraId="4CE23C29" w14:textId="77777777" w:rsidR="00D82F30" w:rsidRPr="00ED7DBD" w:rsidRDefault="00D82F30" w:rsidP="009274EE">
      <w:pPr>
        <w:pBdr>
          <w:bottom w:val="single" w:sz="12" w:space="1" w:color="auto"/>
        </w:pBdr>
        <w:spacing w:before="120" w:after="0" w:line="240" w:lineRule="auto"/>
        <w:rPr>
          <w:rFonts w:cstheme="minorHAnsi"/>
          <w:color w:val="212529"/>
          <w:sz w:val="26"/>
          <w:szCs w:val="26"/>
          <w:shd w:val="clear" w:color="auto" w:fill="FFFFFF"/>
        </w:rPr>
      </w:pPr>
    </w:p>
    <w:p w14:paraId="3C72D7EB" w14:textId="04008D7C" w:rsidR="004635E3" w:rsidRPr="00ED7DBD" w:rsidRDefault="004635E3" w:rsidP="009274EE">
      <w:pPr>
        <w:spacing w:before="120" w:after="0" w:line="240" w:lineRule="auto"/>
        <w:rPr>
          <w:rFonts w:cstheme="minorHAnsi"/>
          <w:b/>
          <w:bCs/>
          <w:color w:val="212529"/>
          <w:sz w:val="26"/>
          <w:szCs w:val="26"/>
          <w:shd w:val="clear" w:color="auto" w:fill="FFFFFF"/>
        </w:rPr>
      </w:pPr>
      <w:r w:rsidRPr="00ED7DBD">
        <w:rPr>
          <w:rFonts w:cstheme="minorHAnsi"/>
          <w:b/>
          <w:bCs/>
          <w:color w:val="212529"/>
          <w:sz w:val="26"/>
          <w:szCs w:val="26"/>
          <w:shd w:val="clear" w:color="auto" w:fill="FFFFFF"/>
        </w:rPr>
        <w:t>Kostbare geschenken…</w:t>
      </w:r>
    </w:p>
    <w:p w14:paraId="63C814AE" w14:textId="77777777" w:rsidR="004635E3" w:rsidRPr="00ED7DBD" w:rsidRDefault="004635E3" w:rsidP="009274EE">
      <w:pPr>
        <w:spacing w:before="120" w:after="0" w:line="240" w:lineRule="auto"/>
        <w:rPr>
          <w:rFonts w:cstheme="minorHAnsi"/>
          <w:color w:val="212529"/>
          <w:sz w:val="26"/>
          <w:szCs w:val="26"/>
          <w:shd w:val="clear" w:color="auto" w:fill="FFFFFF"/>
        </w:rPr>
      </w:pPr>
    </w:p>
    <w:p w14:paraId="434EF6F9" w14:textId="77777777" w:rsidR="009274EE" w:rsidRPr="00ED7DBD" w:rsidRDefault="009274EE" w:rsidP="009274EE">
      <w:pPr>
        <w:jc w:val="center"/>
        <w:rPr>
          <w:sz w:val="26"/>
          <w:szCs w:val="26"/>
        </w:rPr>
      </w:pPr>
      <w:r w:rsidRPr="00ED7DBD">
        <w:rPr>
          <w:noProof/>
          <w:sz w:val="26"/>
          <w:szCs w:val="26"/>
          <w:lang w:eastAsia="nl-BE"/>
        </w:rPr>
        <w:drawing>
          <wp:inline distT="0" distB="0" distL="0" distR="0" wp14:anchorId="61247D2C" wp14:editId="4FE2F68C">
            <wp:extent cx="4657725" cy="5248275"/>
            <wp:effectExtent l="0" t="0" r="9525" b="9525"/>
            <wp:docPr id="18" name="Afbeelding 18" descr="(Klik voor een vergroting)">
              <a:hlinkClick xmlns:a="http://schemas.openxmlformats.org/drawingml/2006/main" r:id="rId8" tooltip="&quot;Kostbare geschenk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ik voor een vergroting)">
                      <a:hlinkClick r:id="rId8" tooltip="&quot;Kostbare geschenken&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7725" cy="5248275"/>
                    </a:xfrm>
                    <a:prstGeom prst="rect">
                      <a:avLst/>
                    </a:prstGeom>
                    <a:noFill/>
                    <a:ln>
                      <a:noFill/>
                    </a:ln>
                  </pic:spPr>
                </pic:pic>
              </a:graphicData>
            </a:graphic>
          </wp:inline>
        </w:drawing>
      </w:r>
    </w:p>
    <w:p w14:paraId="1B7B70AF" w14:textId="77777777" w:rsidR="009274EE" w:rsidRPr="00ED7DBD" w:rsidRDefault="009274EE" w:rsidP="009274EE">
      <w:pPr>
        <w:spacing w:before="120" w:after="0" w:line="240" w:lineRule="auto"/>
        <w:jc w:val="both"/>
        <w:rPr>
          <w:sz w:val="26"/>
          <w:szCs w:val="26"/>
        </w:rPr>
      </w:pPr>
      <w:r w:rsidRPr="00ED7DBD">
        <w:rPr>
          <w:sz w:val="26"/>
          <w:szCs w:val="26"/>
        </w:rPr>
        <w:lastRenderedPageBreak/>
        <w:t xml:space="preserve">Dit is een ongewoon driekoningenschilderij, gemaakt door de Duitse kunstenares Beate Heinen. Zij plaatst het kind Jezus centraal in haar afbeelding. De armen wijd uitgespreid. Alsof hij daarmee aangeeft dat iedereen bij hem welkom is. </w:t>
      </w:r>
    </w:p>
    <w:p w14:paraId="699EA0F2" w14:textId="77777777" w:rsidR="009274EE" w:rsidRPr="00ED7DBD" w:rsidRDefault="009274EE" w:rsidP="009274EE">
      <w:pPr>
        <w:spacing w:before="120" w:after="0" w:line="240" w:lineRule="auto"/>
        <w:jc w:val="both"/>
        <w:rPr>
          <w:sz w:val="26"/>
          <w:szCs w:val="26"/>
        </w:rPr>
      </w:pPr>
      <w:r w:rsidRPr="00ED7DBD">
        <w:rPr>
          <w:sz w:val="26"/>
          <w:szCs w:val="26"/>
        </w:rPr>
        <w:t>Het kind wordt omringd door de drie wijzen. Elk met een kroon op het hoofd. Zij brengen hun geschenken. Links vóór komt de jongste aan met zijn schoolrapport in de hand: ‘Zeugnis’. ‘Ungenügend,’ staat erop: onvoldoende. Dat komt hij het kind aanbieden.</w:t>
      </w:r>
    </w:p>
    <w:p w14:paraId="059146AC" w14:textId="77777777" w:rsidR="009274EE" w:rsidRPr="00ED7DBD" w:rsidRDefault="009274EE" w:rsidP="009274EE">
      <w:pPr>
        <w:spacing w:before="120" w:after="0" w:line="240" w:lineRule="auto"/>
        <w:jc w:val="both"/>
        <w:rPr>
          <w:sz w:val="26"/>
          <w:szCs w:val="26"/>
        </w:rPr>
      </w:pPr>
      <w:r w:rsidRPr="00ED7DBD">
        <w:rPr>
          <w:sz w:val="26"/>
          <w:szCs w:val="26"/>
        </w:rPr>
        <w:t>Van rechts nadert de middelste wijze. Hij komt met een beker, waar een lelijke barst in te zien is. Misschien van goud, maar niet minder nutteloos en onbruikbaar. Van achter nadert de oudste. Hij zet het masker van opgewektheid af. Daarachter komt een gezicht te voorschijn waar je het verdriet en het chagrijn met kilo’s van af kunt scheppen. Dat masker: dat is zijn geschenk.</w:t>
      </w:r>
    </w:p>
    <w:p w14:paraId="3150F766" w14:textId="77777777" w:rsidR="009274EE" w:rsidRPr="00ED7DBD" w:rsidRDefault="009274EE" w:rsidP="009274EE">
      <w:pPr>
        <w:spacing w:before="120" w:after="0" w:line="240" w:lineRule="auto"/>
        <w:jc w:val="both"/>
        <w:rPr>
          <w:sz w:val="26"/>
          <w:szCs w:val="26"/>
        </w:rPr>
      </w:pPr>
      <w:r w:rsidRPr="00ED7DBD">
        <w:rPr>
          <w:sz w:val="26"/>
          <w:szCs w:val="26"/>
        </w:rPr>
        <w:t>Mattheüs schrijft in zijn evangelie dat de wijzen ‘kostbare geschenken’ aanboden. Heinen suggereert dat de kostbaarste geschenken bestaan uit wat niet goed zit in mijn leven: de mislukkingen, de barsten, het verborgen verdriet. Dat die drie dat komen aanbieden. Heeft ze hen daarom een kroon op het hoofd gegeven?</w:t>
      </w:r>
    </w:p>
    <w:p w14:paraId="0A2FBF67" w14:textId="77777777" w:rsidR="009274EE" w:rsidRPr="00ED7DBD" w:rsidRDefault="009274EE" w:rsidP="009274EE">
      <w:pPr>
        <w:spacing w:before="120" w:after="0" w:line="240" w:lineRule="auto"/>
        <w:jc w:val="both"/>
        <w:rPr>
          <w:sz w:val="26"/>
          <w:szCs w:val="26"/>
        </w:rPr>
      </w:pPr>
      <w:r w:rsidRPr="00ED7DBD">
        <w:rPr>
          <w:sz w:val="26"/>
          <w:szCs w:val="26"/>
        </w:rPr>
        <w:t>En ik? Zou ik dat durven neerleggen aan de voeten van dit Kind? Misschien is het dat wat het evangelie ons vandaag wil leren?</w:t>
      </w:r>
    </w:p>
    <w:p w14:paraId="64CE807F" w14:textId="77777777" w:rsidR="009274EE" w:rsidRPr="00ED7DBD" w:rsidRDefault="009274EE" w:rsidP="009274EE">
      <w:pPr>
        <w:spacing w:before="120" w:after="0" w:line="240" w:lineRule="auto"/>
        <w:jc w:val="both"/>
        <w:rPr>
          <w:sz w:val="26"/>
          <w:szCs w:val="26"/>
        </w:rPr>
      </w:pPr>
      <w:r w:rsidRPr="00ED7DBD">
        <w:rPr>
          <w:rStyle w:val="Hyperlink"/>
          <w:sz w:val="26"/>
          <w:szCs w:val="26"/>
        </w:rPr>
        <w:t>(</w:t>
      </w:r>
      <w:hyperlink r:id="rId10" w:anchor="auteur-footer" w:history="1">
        <w:r w:rsidRPr="00ED7DBD">
          <w:rPr>
            <w:rStyle w:val="Hyperlink"/>
            <w:sz w:val="26"/>
            <w:szCs w:val="26"/>
          </w:rPr>
          <w:t>Dries van den Akker SJ</w:t>
        </w:r>
      </w:hyperlink>
      <w:r w:rsidRPr="00ED7DBD">
        <w:rPr>
          <w:sz w:val="26"/>
          <w:szCs w:val="26"/>
        </w:rPr>
        <w:t xml:space="preserve"> - IGNIS-webmagazine - 6 januari 2017)</w:t>
      </w:r>
    </w:p>
    <w:p w14:paraId="7EC3D815" w14:textId="77777777" w:rsidR="004635E3" w:rsidRPr="00ED7DBD" w:rsidRDefault="004635E3" w:rsidP="004635E3">
      <w:pPr>
        <w:pBdr>
          <w:bottom w:val="single" w:sz="12" w:space="1" w:color="auto"/>
        </w:pBdr>
        <w:spacing w:before="120" w:after="0" w:line="240" w:lineRule="auto"/>
        <w:jc w:val="both"/>
        <w:rPr>
          <w:sz w:val="26"/>
          <w:szCs w:val="26"/>
        </w:rPr>
      </w:pPr>
    </w:p>
    <w:p w14:paraId="1DD5AE55" w14:textId="77777777" w:rsidR="004635E3" w:rsidRPr="00ED7DBD" w:rsidRDefault="004635E3" w:rsidP="004635E3">
      <w:pPr>
        <w:spacing w:before="120" w:after="0" w:line="240" w:lineRule="auto"/>
        <w:jc w:val="both"/>
        <w:rPr>
          <w:b/>
          <w:bCs/>
          <w:sz w:val="26"/>
          <w:szCs w:val="26"/>
        </w:rPr>
      </w:pPr>
      <w:r w:rsidRPr="00ED7DBD">
        <w:rPr>
          <w:b/>
          <w:bCs/>
          <w:sz w:val="26"/>
          <w:szCs w:val="26"/>
        </w:rPr>
        <w:t>Wat kunnen we leren van de drie wijzen?</w:t>
      </w:r>
    </w:p>
    <w:p w14:paraId="298DB5DE" w14:textId="77777777" w:rsidR="004635E3" w:rsidRPr="00ED7DBD" w:rsidRDefault="004635E3" w:rsidP="004635E3">
      <w:pPr>
        <w:spacing w:before="120" w:after="0" w:line="240" w:lineRule="auto"/>
        <w:jc w:val="both"/>
        <w:rPr>
          <w:sz w:val="26"/>
          <w:szCs w:val="26"/>
        </w:rPr>
      </w:pPr>
    </w:p>
    <w:p w14:paraId="3C86C7F6" w14:textId="5D01E3AC" w:rsidR="004635E3" w:rsidRPr="00ED7DBD" w:rsidRDefault="004635E3" w:rsidP="00FA013E">
      <w:pPr>
        <w:pStyle w:val="Lijstalinea"/>
        <w:numPr>
          <w:ilvl w:val="0"/>
          <w:numId w:val="1"/>
        </w:numPr>
        <w:spacing w:after="0" w:line="240" w:lineRule="auto"/>
        <w:jc w:val="both"/>
        <w:rPr>
          <w:rFonts w:ascii="Bradley Hand ITC" w:hAnsi="Bradley Hand ITC"/>
          <w:b/>
          <w:sz w:val="26"/>
          <w:szCs w:val="26"/>
        </w:rPr>
      </w:pPr>
      <w:r w:rsidRPr="00ED7DBD">
        <w:rPr>
          <w:rFonts w:ascii="Bradley Hand ITC" w:hAnsi="Bradley Hand ITC"/>
          <w:b/>
          <w:sz w:val="26"/>
          <w:szCs w:val="26"/>
        </w:rPr>
        <w:t xml:space="preserve">De drie wijzen zijn tochtgenoten; ze gaan SAMEN op weg… We moeten groep vormen, verbondenheid zoeken, vriendschap sluiten. </w:t>
      </w:r>
    </w:p>
    <w:p w14:paraId="2855C705" w14:textId="77777777" w:rsidR="00FA013E" w:rsidRPr="00ED7DBD" w:rsidRDefault="00FA013E" w:rsidP="00FA013E">
      <w:pPr>
        <w:pStyle w:val="Lijstalinea"/>
        <w:spacing w:after="0" w:line="240" w:lineRule="auto"/>
        <w:jc w:val="both"/>
        <w:rPr>
          <w:rFonts w:ascii="Bradley Hand ITC" w:hAnsi="Bradley Hand ITC"/>
          <w:b/>
          <w:sz w:val="26"/>
          <w:szCs w:val="26"/>
        </w:rPr>
      </w:pPr>
    </w:p>
    <w:p w14:paraId="19B1F8B1" w14:textId="77777777" w:rsidR="004635E3" w:rsidRPr="00ED7DBD" w:rsidRDefault="004635E3" w:rsidP="00FA013E">
      <w:pPr>
        <w:pStyle w:val="Lijstalinea"/>
        <w:numPr>
          <w:ilvl w:val="0"/>
          <w:numId w:val="1"/>
        </w:numPr>
        <w:spacing w:after="0" w:line="240" w:lineRule="auto"/>
        <w:jc w:val="both"/>
        <w:rPr>
          <w:rFonts w:ascii="Bradley Hand ITC" w:hAnsi="Bradley Hand ITC"/>
          <w:b/>
          <w:sz w:val="26"/>
          <w:szCs w:val="26"/>
        </w:rPr>
      </w:pPr>
      <w:r w:rsidRPr="00ED7DBD">
        <w:rPr>
          <w:rFonts w:ascii="Bradley Hand ITC" w:hAnsi="Bradley Hand ITC"/>
          <w:b/>
          <w:sz w:val="26"/>
          <w:szCs w:val="26"/>
        </w:rPr>
        <w:t>Ze zoeken naar de ster: kleine lichtpuntjes op de donkere weg; even wat hoop, uitzicht op verte en toekomst, perspectief…</w:t>
      </w:r>
    </w:p>
    <w:p w14:paraId="697E9051" w14:textId="77777777" w:rsidR="00FA013E" w:rsidRPr="00ED7DBD" w:rsidRDefault="00FA013E" w:rsidP="00FA013E">
      <w:pPr>
        <w:spacing w:after="0" w:line="240" w:lineRule="auto"/>
        <w:jc w:val="both"/>
        <w:rPr>
          <w:rFonts w:ascii="Bradley Hand ITC" w:hAnsi="Bradley Hand ITC"/>
          <w:b/>
          <w:sz w:val="26"/>
          <w:szCs w:val="26"/>
        </w:rPr>
      </w:pPr>
    </w:p>
    <w:p w14:paraId="5B9E6D59" w14:textId="7335FD0E" w:rsidR="004635E3" w:rsidRPr="00ED7DBD" w:rsidRDefault="004635E3" w:rsidP="00FA013E">
      <w:pPr>
        <w:pStyle w:val="Lijstalinea"/>
        <w:numPr>
          <w:ilvl w:val="0"/>
          <w:numId w:val="1"/>
        </w:numPr>
        <w:spacing w:after="0" w:line="240" w:lineRule="auto"/>
        <w:jc w:val="both"/>
        <w:rPr>
          <w:rFonts w:ascii="Bradley Hand ITC" w:hAnsi="Bradley Hand ITC"/>
          <w:b/>
          <w:sz w:val="26"/>
          <w:szCs w:val="26"/>
        </w:rPr>
      </w:pPr>
      <w:r w:rsidRPr="00ED7DBD">
        <w:rPr>
          <w:rFonts w:ascii="Bradley Hand ITC" w:hAnsi="Bradley Hand ITC"/>
          <w:b/>
          <w:sz w:val="26"/>
          <w:szCs w:val="26"/>
        </w:rPr>
        <w:t xml:space="preserve">Ze vergissen zich bijna: ze arriveren in het paleis van Herodes in Jeruzalem. Bolwerk vol dreiging, onrecht, machtsmisbruik, </w:t>
      </w:r>
      <w:r w:rsidR="00537584" w:rsidRPr="00ED7DBD">
        <w:rPr>
          <w:rFonts w:ascii="Bradley Hand ITC" w:hAnsi="Bradley Hand ITC"/>
          <w:b/>
          <w:sz w:val="26"/>
          <w:szCs w:val="26"/>
        </w:rPr>
        <w:t>geweld, oorlogszucht</w:t>
      </w:r>
      <w:r w:rsidRPr="00ED7DBD">
        <w:rPr>
          <w:rFonts w:ascii="Bradley Hand ITC" w:hAnsi="Bradley Hand ITC"/>
          <w:b/>
          <w:sz w:val="26"/>
          <w:szCs w:val="26"/>
        </w:rPr>
        <w:t>… Nooit kiezen voor de macht, nooit kiezen voor het recht van de sterkste – dat is voor in de ‘jungle’…</w:t>
      </w:r>
      <w:r w:rsidR="00537584" w:rsidRPr="00ED7DBD">
        <w:rPr>
          <w:rFonts w:ascii="Bradley Hand ITC" w:hAnsi="Bradley Hand ITC"/>
          <w:b/>
          <w:sz w:val="26"/>
          <w:szCs w:val="26"/>
        </w:rPr>
        <w:t xml:space="preserve"> Jezus is niet geboren bij de rijken en de sterken van deze wereld – wel bij de armen, in het open veld, ergens in een stal. Want er was geen plaats voor hem in de herberg…</w:t>
      </w:r>
    </w:p>
    <w:p w14:paraId="4A125603" w14:textId="77777777" w:rsidR="00FA013E" w:rsidRPr="00ED7DBD" w:rsidRDefault="00FA013E" w:rsidP="00FA013E">
      <w:pPr>
        <w:spacing w:after="0" w:line="240" w:lineRule="auto"/>
        <w:jc w:val="both"/>
        <w:rPr>
          <w:rFonts w:ascii="Bradley Hand ITC" w:hAnsi="Bradley Hand ITC"/>
          <w:b/>
          <w:sz w:val="26"/>
          <w:szCs w:val="26"/>
        </w:rPr>
      </w:pPr>
    </w:p>
    <w:p w14:paraId="67D5E15F" w14:textId="069F03B8" w:rsidR="004635E3" w:rsidRPr="00ED7DBD" w:rsidRDefault="004635E3" w:rsidP="00FA013E">
      <w:pPr>
        <w:pStyle w:val="Lijstalinea"/>
        <w:numPr>
          <w:ilvl w:val="0"/>
          <w:numId w:val="1"/>
        </w:numPr>
        <w:spacing w:after="0" w:line="240" w:lineRule="auto"/>
        <w:jc w:val="both"/>
        <w:rPr>
          <w:rFonts w:ascii="Bradley Hand ITC" w:hAnsi="Bradley Hand ITC"/>
          <w:b/>
          <w:sz w:val="26"/>
          <w:szCs w:val="26"/>
        </w:rPr>
      </w:pPr>
      <w:r w:rsidRPr="00ED7DBD">
        <w:rPr>
          <w:rFonts w:ascii="Bradley Hand ITC" w:hAnsi="Bradley Hand ITC"/>
          <w:b/>
          <w:sz w:val="26"/>
          <w:szCs w:val="26"/>
        </w:rPr>
        <w:t xml:space="preserve">Tenslotte vinden ze het Kind in de stal: het </w:t>
      </w:r>
      <w:r w:rsidR="00537584" w:rsidRPr="00ED7DBD">
        <w:rPr>
          <w:rFonts w:ascii="Bradley Hand ITC" w:hAnsi="Bradley Hand ITC"/>
          <w:b/>
          <w:sz w:val="26"/>
          <w:szCs w:val="26"/>
        </w:rPr>
        <w:t xml:space="preserve">geluk, het échte leven, het goddelijke, God zelf: - het zit altijd verborgen in iets kleins, in iets wat </w:t>
      </w:r>
      <w:r w:rsidRPr="00ED7DBD">
        <w:rPr>
          <w:rFonts w:ascii="Bradley Hand ITC" w:hAnsi="Bradley Hand ITC"/>
          <w:b/>
          <w:sz w:val="26"/>
          <w:szCs w:val="26"/>
        </w:rPr>
        <w:t>kwetsba</w:t>
      </w:r>
      <w:r w:rsidR="00537584" w:rsidRPr="00ED7DBD">
        <w:rPr>
          <w:rFonts w:ascii="Bradley Hand ITC" w:hAnsi="Bradley Hand ITC"/>
          <w:b/>
          <w:sz w:val="26"/>
          <w:szCs w:val="26"/>
        </w:rPr>
        <w:t>ar is en geen aanzien heeft. We moeten leren b</w:t>
      </w:r>
      <w:r w:rsidRPr="00ED7DBD">
        <w:rPr>
          <w:rFonts w:ascii="Bradley Hand ITC" w:hAnsi="Bradley Hand ITC"/>
          <w:b/>
          <w:sz w:val="26"/>
          <w:szCs w:val="26"/>
        </w:rPr>
        <w:t>uigen en knielen voor het kleine, het zwakke dat ons appelleert en oproept tot verantwoordelijkheid…</w:t>
      </w:r>
      <w:r w:rsidR="00537584" w:rsidRPr="00ED7DBD">
        <w:rPr>
          <w:rFonts w:ascii="Bradley Hand ITC" w:hAnsi="Bradley Hand ITC"/>
          <w:b/>
          <w:sz w:val="26"/>
          <w:szCs w:val="26"/>
        </w:rPr>
        <w:t xml:space="preserve"> </w:t>
      </w:r>
    </w:p>
    <w:p w14:paraId="11129ABD" w14:textId="77777777" w:rsidR="00FA013E" w:rsidRPr="00ED7DBD" w:rsidRDefault="00FA013E" w:rsidP="00FA013E">
      <w:pPr>
        <w:spacing w:after="0" w:line="240" w:lineRule="auto"/>
        <w:jc w:val="both"/>
        <w:rPr>
          <w:rFonts w:ascii="Bradley Hand ITC" w:hAnsi="Bradley Hand ITC"/>
          <w:b/>
          <w:sz w:val="26"/>
          <w:szCs w:val="26"/>
        </w:rPr>
      </w:pPr>
    </w:p>
    <w:p w14:paraId="1333E4E3" w14:textId="3673A11A" w:rsidR="004635E3" w:rsidRPr="00ED7DBD" w:rsidRDefault="004635E3" w:rsidP="00FA013E">
      <w:pPr>
        <w:pStyle w:val="Lijstalinea"/>
        <w:numPr>
          <w:ilvl w:val="0"/>
          <w:numId w:val="1"/>
        </w:numPr>
        <w:spacing w:after="0" w:line="240" w:lineRule="auto"/>
        <w:jc w:val="both"/>
        <w:rPr>
          <w:rFonts w:ascii="Bradley Hand ITC" w:hAnsi="Bradley Hand ITC"/>
          <w:b/>
          <w:sz w:val="26"/>
          <w:szCs w:val="26"/>
        </w:rPr>
      </w:pPr>
      <w:r w:rsidRPr="00ED7DBD">
        <w:rPr>
          <w:rFonts w:ascii="Bradley Hand ITC" w:hAnsi="Bradley Hand ITC"/>
          <w:b/>
          <w:sz w:val="26"/>
          <w:szCs w:val="26"/>
        </w:rPr>
        <w:lastRenderedPageBreak/>
        <w:t xml:space="preserve">Ze bieden het Kind hun geschenken aan: </w:t>
      </w:r>
      <w:r w:rsidR="00537584" w:rsidRPr="00ED7DBD">
        <w:rPr>
          <w:rFonts w:ascii="Bradley Hand ITC" w:hAnsi="Bradley Hand ITC"/>
          <w:b/>
          <w:sz w:val="26"/>
          <w:szCs w:val="26"/>
        </w:rPr>
        <w:t>zie bovenstaand verhaal over de ‘kostbare geschenken’…</w:t>
      </w:r>
    </w:p>
    <w:p w14:paraId="4678F7D0" w14:textId="77777777" w:rsidR="00FA013E" w:rsidRPr="00ED7DBD" w:rsidRDefault="00FA013E" w:rsidP="00FA013E">
      <w:pPr>
        <w:spacing w:after="0" w:line="240" w:lineRule="auto"/>
        <w:jc w:val="both"/>
        <w:rPr>
          <w:rFonts w:ascii="Bradley Hand ITC" w:hAnsi="Bradley Hand ITC"/>
          <w:b/>
          <w:sz w:val="26"/>
          <w:szCs w:val="26"/>
        </w:rPr>
      </w:pPr>
    </w:p>
    <w:p w14:paraId="48E0971B" w14:textId="2B994C2B" w:rsidR="004635E3" w:rsidRPr="00ED7DBD" w:rsidRDefault="004635E3" w:rsidP="00FA013E">
      <w:pPr>
        <w:pStyle w:val="Lijstalinea"/>
        <w:numPr>
          <w:ilvl w:val="0"/>
          <w:numId w:val="1"/>
        </w:numPr>
        <w:spacing w:after="0" w:line="240" w:lineRule="auto"/>
        <w:jc w:val="both"/>
        <w:rPr>
          <w:rFonts w:ascii="Bradley Hand ITC" w:hAnsi="Bradley Hand ITC"/>
          <w:b/>
          <w:sz w:val="26"/>
          <w:szCs w:val="26"/>
        </w:rPr>
      </w:pPr>
      <w:r w:rsidRPr="00ED7DBD">
        <w:rPr>
          <w:rFonts w:ascii="Bradley Hand ITC" w:hAnsi="Bradley Hand ITC"/>
          <w:b/>
          <w:sz w:val="26"/>
          <w:szCs w:val="26"/>
        </w:rPr>
        <w:t>Ze gaan langs een andere weg naar huis terug</w:t>
      </w:r>
      <w:r w:rsidR="00537584" w:rsidRPr="00ED7DBD">
        <w:rPr>
          <w:rFonts w:ascii="Bradley Hand ITC" w:hAnsi="Bradley Hand ITC"/>
          <w:b/>
          <w:sz w:val="26"/>
          <w:szCs w:val="26"/>
        </w:rPr>
        <w:t>: durf een andere weg inslaan in je leven – kies voor het goede – kies er voor om gelukkig te worden en dat kan maar als je een ander mens gelukkig kunt maken..</w:t>
      </w:r>
      <w:r w:rsidRPr="00ED7DBD">
        <w:rPr>
          <w:rFonts w:ascii="Bradley Hand ITC" w:hAnsi="Bradley Hand ITC"/>
          <w:b/>
          <w:sz w:val="26"/>
          <w:szCs w:val="26"/>
        </w:rPr>
        <w:t>…</w:t>
      </w:r>
    </w:p>
    <w:p w14:paraId="228510EF" w14:textId="77777777" w:rsidR="004635E3" w:rsidRPr="00ED7DBD" w:rsidRDefault="004635E3" w:rsidP="004635E3">
      <w:pPr>
        <w:pBdr>
          <w:bottom w:val="single" w:sz="12" w:space="1" w:color="auto"/>
        </w:pBdr>
        <w:rPr>
          <w:rFonts w:ascii="Bradley Hand ITC" w:hAnsi="Bradley Hand ITC"/>
          <w:b/>
          <w:sz w:val="26"/>
          <w:szCs w:val="26"/>
        </w:rPr>
      </w:pPr>
    </w:p>
    <w:p w14:paraId="53CA0706" w14:textId="2C5BF353" w:rsidR="004635E3" w:rsidRPr="00ED7DBD" w:rsidRDefault="00537584" w:rsidP="009274EE">
      <w:pPr>
        <w:spacing w:before="120" w:after="0" w:line="240" w:lineRule="auto"/>
        <w:rPr>
          <w:rFonts w:cstheme="minorHAnsi"/>
          <w:b/>
          <w:bCs/>
          <w:color w:val="212529"/>
          <w:sz w:val="26"/>
          <w:szCs w:val="26"/>
          <w:shd w:val="clear" w:color="auto" w:fill="FFFFFF"/>
        </w:rPr>
      </w:pPr>
      <w:r w:rsidRPr="00ED7DBD">
        <w:rPr>
          <w:rFonts w:cstheme="minorHAnsi"/>
          <w:b/>
          <w:bCs/>
          <w:color w:val="212529"/>
          <w:sz w:val="26"/>
          <w:szCs w:val="26"/>
          <w:shd w:val="clear" w:color="auto" w:fill="FFFFFF"/>
        </w:rPr>
        <w:t>Tot slot: het verhaal van de vierde koning…</w:t>
      </w:r>
    </w:p>
    <w:p w14:paraId="42F29016" w14:textId="7DBF0F9A" w:rsidR="009274EE" w:rsidRPr="00ED7DBD" w:rsidRDefault="009274EE" w:rsidP="009274EE">
      <w:pPr>
        <w:spacing w:before="120" w:after="0" w:line="240" w:lineRule="auto"/>
        <w:rPr>
          <w:rFonts w:cstheme="minorHAnsi"/>
          <w:sz w:val="26"/>
          <w:szCs w:val="26"/>
        </w:rPr>
      </w:pPr>
      <w:r w:rsidRPr="00ED7DBD">
        <w:rPr>
          <w:rFonts w:cstheme="minorHAnsi"/>
          <w:color w:val="212529"/>
          <w:sz w:val="26"/>
          <w:szCs w:val="26"/>
          <w:shd w:val="clear" w:color="auto" w:fill="FFFFFF"/>
        </w:rPr>
        <w:t>Het is een oud verhaal dat er ook een vierde koning was op weg gegaan, maar dat hij de bewuste afspraak op die zesde januari miste, omdat er telkens onderweg op hem een beroep werd gedaan.</w:t>
      </w:r>
      <w:r w:rsidRPr="00ED7DBD">
        <w:rPr>
          <w:rFonts w:cstheme="minorHAnsi"/>
          <w:color w:val="212529"/>
          <w:sz w:val="26"/>
          <w:szCs w:val="26"/>
        </w:rPr>
        <w:br/>
      </w:r>
      <w:r w:rsidRPr="00ED7DBD">
        <w:rPr>
          <w:rFonts w:cstheme="minorHAnsi"/>
          <w:color w:val="212529"/>
          <w:sz w:val="26"/>
          <w:szCs w:val="26"/>
          <w:shd w:val="clear" w:color="auto" w:fill="FFFFFF"/>
        </w:rPr>
        <w:t>Hij arriveerde in Jeruzalem juist toen Jezus gekruisigd werd.</w:t>
      </w:r>
      <w:r w:rsidRPr="00ED7DBD">
        <w:rPr>
          <w:rFonts w:cstheme="minorHAnsi"/>
          <w:color w:val="212529"/>
          <w:sz w:val="26"/>
          <w:szCs w:val="26"/>
        </w:rPr>
        <w:br/>
      </w:r>
      <w:r w:rsidRPr="00ED7DBD">
        <w:rPr>
          <w:rFonts w:cstheme="minorHAnsi"/>
          <w:color w:val="212529"/>
          <w:sz w:val="26"/>
          <w:szCs w:val="26"/>
          <w:shd w:val="clear" w:color="auto" w:fill="FFFFFF"/>
        </w:rPr>
        <w:t>Veel te laat dus, drieëndertig jaar te laat! Maar toch nog net op tijd om bij dat belangrijke moment het hart van de verlossing te horen kloppen.</w:t>
      </w:r>
      <w:r w:rsidRPr="00ED7DBD">
        <w:rPr>
          <w:rFonts w:cstheme="minorHAnsi"/>
          <w:color w:val="212529"/>
          <w:sz w:val="26"/>
          <w:szCs w:val="26"/>
        </w:rPr>
        <w:br/>
      </w:r>
      <w:r w:rsidRPr="00ED7DBD">
        <w:rPr>
          <w:rFonts w:cstheme="minorHAnsi"/>
          <w:color w:val="212529"/>
          <w:sz w:val="26"/>
          <w:szCs w:val="26"/>
          <w:shd w:val="clear" w:color="auto" w:fill="FFFFFF"/>
        </w:rPr>
        <w:t xml:space="preserve">Hij had zijn tijd verloren, dacht hij, totdat hij hoorde dat ook Jezus heel veel tijd verloren had voor </w:t>
      </w:r>
      <w:r w:rsidR="00537584" w:rsidRPr="00ED7DBD">
        <w:rPr>
          <w:rFonts w:cstheme="minorHAnsi"/>
          <w:color w:val="212529"/>
          <w:sz w:val="26"/>
          <w:szCs w:val="26"/>
          <w:shd w:val="clear" w:color="auto" w:fill="FFFFFF"/>
        </w:rPr>
        <w:t xml:space="preserve">de </w:t>
      </w:r>
      <w:r w:rsidRPr="00ED7DBD">
        <w:rPr>
          <w:rFonts w:cstheme="minorHAnsi"/>
          <w:color w:val="212529"/>
          <w:sz w:val="26"/>
          <w:szCs w:val="26"/>
          <w:shd w:val="clear" w:color="auto" w:fill="FFFFFF"/>
        </w:rPr>
        <w:t>mensen.</w:t>
      </w:r>
    </w:p>
    <w:p w14:paraId="7911BD32" w14:textId="2EDF873C" w:rsidR="0041270F" w:rsidRPr="00ED7DBD" w:rsidRDefault="00537584" w:rsidP="00537584">
      <w:pPr>
        <w:spacing w:before="120" w:after="0" w:line="240" w:lineRule="auto"/>
        <w:jc w:val="right"/>
        <w:rPr>
          <w:sz w:val="26"/>
          <w:szCs w:val="26"/>
        </w:rPr>
      </w:pPr>
      <w:r w:rsidRPr="00ED7DBD">
        <w:rPr>
          <w:sz w:val="26"/>
          <w:szCs w:val="26"/>
        </w:rPr>
        <w:t>geert dedecker</w:t>
      </w:r>
    </w:p>
    <w:p w14:paraId="2DD4B4CA" w14:textId="3B756C8B" w:rsidR="00537584" w:rsidRPr="00ED7DBD" w:rsidRDefault="00537584" w:rsidP="00537584">
      <w:pPr>
        <w:spacing w:before="120" w:after="0" w:line="240" w:lineRule="auto"/>
        <w:jc w:val="right"/>
        <w:rPr>
          <w:sz w:val="26"/>
          <w:szCs w:val="26"/>
        </w:rPr>
      </w:pPr>
      <w:r w:rsidRPr="00ED7DBD">
        <w:rPr>
          <w:sz w:val="26"/>
          <w:szCs w:val="26"/>
        </w:rPr>
        <w:t>vrijwilliger-aalmoezenier in de gevangenis PCB Brugge</w:t>
      </w:r>
    </w:p>
    <w:p w14:paraId="579B1547" w14:textId="77777777" w:rsidR="009274EE" w:rsidRDefault="009274EE" w:rsidP="009274EE">
      <w:pPr>
        <w:rPr>
          <w:rFonts w:ascii="Bradley Hand ITC" w:hAnsi="Bradley Hand ITC"/>
          <w:b/>
          <w:sz w:val="28"/>
          <w:szCs w:val="28"/>
        </w:rPr>
      </w:pPr>
    </w:p>
    <w:p w14:paraId="33070A29" w14:textId="77777777" w:rsidR="009274EE" w:rsidRPr="00A042DB" w:rsidRDefault="009274EE" w:rsidP="009274EE">
      <w:pPr>
        <w:shd w:val="clear" w:color="auto" w:fill="FFFFFF"/>
        <w:spacing w:after="0" w:line="240" w:lineRule="auto"/>
        <w:jc w:val="both"/>
        <w:textAlignment w:val="baseline"/>
        <w:rPr>
          <w:rFonts w:cs="Segoe UI"/>
          <w:color w:val="000000"/>
          <w:sz w:val="24"/>
          <w:szCs w:val="24"/>
          <w:lang w:eastAsia="nl-BE"/>
        </w:rPr>
      </w:pPr>
    </w:p>
    <w:p w14:paraId="51B57696" w14:textId="77777777" w:rsidR="009223DD" w:rsidRDefault="009223DD" w:rsidP="00ED7DBD">
      <w:pPr>
        <w:jc w:val="center"/>
      </w:pPr>
      <w:r>
        <w:rPr>
          <w:noProof/>
        </w:rPr>
        <w:drawing>
          <wp:inline distT="0" distB="0" distL="0" distR="0" wp14:anchorId="60ADE526" wp14:editId="2D0395AB">
            <wp:extent cx="5657850" cy="4105275"/>
            <wp:effectExtent l="0" t="0" r="0" b="9525"/>
            <wp:docPr id="1587130061" name="Afbeelding 1" descr="Sommeil des mages (Autu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mmeil des mages (Autun)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7850" cy="4105275"/>
                    </a:xfrm>
                    <a:prstGeom prst="rect">
                      <a:avLst/>
                    </a:prstGeom>
                    <a:noFill/>
                    <a:ln>
                      <a:noFill/>
                    </a:ln>
                  </pic:spPr>
                </pic:pic>
              </a:graphicData>
            </a:graphic>
          </wp:inline>
        </w:drawing>
      </w:r>
    </w:p>
    <w:p w14:paraId="39933D92" w14:textId="124540F3" w:rsidR="009223DD" w:rsidRDefault="00EA0C16" w:rsidP="009223DD">
      <w:r>
        <w:rPr>
          <w:noProof/>
        </w:rPr>
        <w:lastRenderedPageBreak/>
        <w:drawing>
          <wp:inline distT="0" distB="0" distL="0" distR="0" wp14:anchorId="05D95FDB" wp14:editId="45BCEE77">
            <wp:extent cx="5760720" cy="5760720"/>
            <wp:effectExtent l="0" t="0" r="0" b="0"/>
            <wp:docPr id="66379307" name="Afbeelding 2" descr="Glasraam Taiz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asraam Taizé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1AE09AD6" w14:textId="77777777" w:rsidR="009274EE" w:rsidRPr="009274EE" w:rsidRDefault="009274EE" w:rsidP="009274EE">
      <w:pPr>
        <w:rPr>
          <w:rFonts w:ascii="Bradley Hand ITC" w:hAnsi="Bradley Hand ITC"/>
          <w:b/>
          <w:sz w:val="28"/>
          <w:szCs w:val="28"/>
        </w:rPr>
      </w:pPr>
    </w:p>
    <w:p w14:paraId="7373C579" w14:textId="77777777" w:rsidR="00E873B6" w:rsidRDefault="00E873B6"/>
    <w:sectPr w:rsidR="00E873B6">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6A7A1" w14:textId="77777777" w:rsidR="005A4999" w:rsidRDefault="005A4999" w:rsidP="00537584">
      <w:pPr>
        <w:spacing w:after="0" w:line="240" w:lineRule="auto"/>
      </w:pPr>
      <w:r>
        <w:separator/>
      </w:r>
    </w:p>
  </w:endnote>
  <w:endnote w:type="continuationSeparator" w:id="0">
    <w:p w14:paraId="54299429" w14:textId="77777777" w:rsidR="005A4999" w:rsidRDefault="005A4999" w:rsidP="005375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7620121"/>
      <w:docPartObj>
        <w:docPartGallery w:val="Page Numbers (Bottom of Page)"/>
        <w:docPartUnique/>
      </w:docPartObj>
    </w:sdtPr>
    <w:sdtEndPr/>
    <w:sdtContent>
      <w:p w14:paraId="7D98D1AB" w14:textId="3783EA09" w:rsidR="00537584" w:rsidRDefault="00537584">
        <w:pPr>
          <w:pStyle w:val="Voettekst"/>
          <w:jc w:val="right"/>
        </w:pPr>
        <w:r>
          <w:fldChar w:fldCharType="begin"/>
        </w:r>
        <w:r>
          <w:instrText>PAGE   \* MERGEFORMAT</w:instrText>
        </w:r>
        <w:r>
          <w:fldChar w:fldCharType="separate"/>
        </w:r>
        <w:r>
          <w:rPr>
            <w:lang w:val="nl-NL"/>
          </w:rPr>
          <w:t>2</w:t>
        </w:r>
        <w:r>
          <w:fldChar w:fldCharType="end"/>
        </w:r>
      </w:p>
    </w:sdtContent>
  </w:sdt>
  <w:p w14:paraId="6C255A33" w14:textId="77777777" w:rsidR="00537584" w:rsidRDefault="0053758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71214" w14:textId="77777777" w:rsidR="005A4999" w:rsidRDefault="005A4999" w:rsidP="00537584">
      <w:pPr>
        <w:spacing w:after="0" w:line="240" w:lineRule="auto"/>
      </w:pPr>
      <w:r>
        <w:separator/>
      </w:r>
    </w:p>
  </w:footnote>
  <w:footnote w:type="continuationSeparator" w:id="0">
    <w:p w14:paraId="27053D34" w14:textId="77777777" w:rsidR="005A4999" w:rsidRDefault="005A4999" w:rsidP="005375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0069B5"/>
    <w:multiLevelType w:val="hybridMultilevel"/>
    <w:tmpl w:val="F7C86BDA"/>
    <w:lvl w:ilvl="0" w:tplc="F28A2AF8">
      <w:start w:val="1"/>
      <w:numFmt w:val="decimal"/>
      <w:lvlText w:val="%1."/>
      <w:lvlJc w:val="left"/>
      <w:pPr>
        <w:ind w:left="720" w:hanging="360"/>
      </w:pPr>
      <w:rPr>
        <w:rFonts w:eastAsiaTheme="minorHAnsi" w:cstheme="minorBidi" w:hint="default"/>
        <w:b/>
        <w:color w:val="auto"/>
        <w:lang w:val="nl-B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45325482"/>
    <w:multiLevelType w:val="hybridMultilevel"/>
    <w:tmpl w:val="41AE291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61220651">
    <w:abstractNumId w:val="1"/>
  </w:num>
  <w:num w:numId="2" w16cid:durableId="4973546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70F"/>
    <w:rsid w:val="0041270F"/>
    <w:rsid w:val="004635E3"/>
    <w:rsid w:val="00537584"/>
    <w:rsid w:val="005A4999"/>
    <w:rsid w:val="009223DD"/>
    <w:rsid w:val="009274EE"/>
    <w:rsid w:val="00C14538"/>
    <w:rsid w:val="00D82F30"/>
    <w:rsid w:val="00E035A9"/>
    <w:rsid w:val="00E873B6"/>
    <w:rsid w:val="00EA0C16"/>
    <w:rsid w:val="00ED7DBD"/>
    <w:rsid w:val="00FA013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FBD14"/>
  <w15:chartTrackingRefBased/>
  <w15:docId w15:val="{370F6C7C-5332-4BEE-AC1A-C4A43C64F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1270F"/>
    <w:pPr>
      <w:spacing w:after="200" w:line="276" w:lineRule="auto"/>
      <w:ind w:left="720"/>
      <w:contextualSpacing/>
    </w:pPr>
    <w:rPr>
      <w:rFonts w:ascii="Calibri" w:eastAsia="Calibri" w:hAnsi="Calibri" w:cs="Times New Roman"/>
      <w:kern w:val="0"/>
      <w14:ligatures w14:val="none"/>
    </w:rPr>
  </w:style>
  <w:style w:type="character" w:styleId="Hyperlink">
    <w:name w:val="Hyperlink"/>
    <w:uiPriority w:val="99"/>
    <w:unhideWhenUsed/>
    <w:rsid w:val="0041270F"/>
    <w:rPr>
      <w:strike w:val="0"/>
      <w:dstrike w:val="0"/>
      <w:color w:val="0066CC"/>
      <w:u w:val="none"/>
      <w:effect w:val="none"/>
    </w:rPr>
  </w:style>
  <w:style w:type="paragraph" w:styleId="Koptekst">
    <w:name w:val="header"/>
    <w:basedOn w:val="Standaard"/>
    <w:link w:val="KoptekstChar"/>
    <w:uiPriority w:val="99"/>
    <w:unhideWhenUsed/>
    <w:rsid w:val="0053758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37584"/>
  </w:style>
  <w:style w:type="paragraph" w:styleId="Voettekst">
    <w:name w:val="footer"/>
    <w:basedOn w:val="Standaard"/>
    <w:link w:val="VoettekstChar"/>
    <w:uiPriority w:val="99"/>
    <w:unhideWhenUsed/>
    <w:rsid w:val="0053758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375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gniswebmagazine.nl/wp-content/uploads/2017/01/driekoningen17_full.jpg"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igniswebmagazine.nl/spiritualiteit/kostbare-geschenken/"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5</Pages>
  <Words>839</Words>
  <Characters>4615</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8</cp:revision>
  <dcterms:created xsi:type="dcterms:W3CDTF">2023-12-22T17:02:00Z</dcterms:created>
  <dcterms:modified xsi:type="dcterms:W3CDTF">2024-01-02T17:03:00Z</dcterms:modified>
</cp:coreProperties>
</file>