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E03B9F">
      <w:pPr>
        <w:rPr>
          <w:b/>
          <w:i/>
        </w:rPr>
      </w:pPr>
      <w:r w:rsidRPr="00E03B9F">
        <w:rPr>
          <w:b/>
          <w:i/>
        </w:rPr>
        <w:t>‘LEVEN STERKER DAN DE DOOD…’</w:t>
      </w:r>
    </w:p>
    <w:p w:rsidR="00E03B9F" w:rsidRPr="00017C12" w:rsidRDefault="00E03B9F">
      <w:pPr>
        <w:rPr>
          <w:rFonts w:ascii="Comic Sans MS" w:hAnsi="Comic Sans MS"/>
          <w:sz w:val="24"/>
          <w:szCs w:val="24"/>
        </w:rPr>
      </w:pPr>
      <w:r w:rsidRPr="00017C12">
        <w:rPr>
          <w:rFonts w:ascii="Comic Sans MS" w:hAnsi="Comic Sans MS"/>
          <w:sz w:val="24"/>
          <w:szCs w:val="24"/>
        </w:rPr>
        <w:t xml:space="preserve">“ Er was </w:t>
      </w:r>
      <w:r w:rsidR="007302CB" w:rsidRPr="00017C12">
        <w:rPr>
          <w:rFonts w:ascii="Comic Sans MS" w:hAnsi="Comic Sans MS"/>
          <w:sz w:val="24"/>
          <w:szCs w:val="24"/>
        </w:rPr>
        <w:t>iemand</w:t>
      </w:r>
      <w:r w:rsidRPr="00017C12">
        <w:rPr>
          <w:rFonts w:ascii="Comic Sans MS" w:hAnsi="Comic Sans MS"/>
          <w:sz w:val="24"/>
          <w:szCs w:val="24"/>
        </w:rPr>
        <w:t xml:space="preserve"> ziek,  een zekere Lazarus”</w:t>
      </w:r>
      <w:r w:rsidR="00017C12">
        <w:rPr>
          <w:rFonts w:ascii="Comic Sans MS" w:hAnsi="Comic Sans MS"/>
          <w:sz w:val="24"/>
          <w:szCs w:val="24"/>
        </w:rPr>
        <w:t>.</w:t>
      </w:r>
      <w:r w:rsidR="007302CB" w:rsidRPr="00017C12">
        <w:rPr>
          <w:rFonts w:ascii="Comic Sans MS" w:hAnsi="Comic Sans MS"/>
          <w:sz w:val="24"/>
          <w:szCs w:val="24"/>
        </w:rPr>
        <w:t xml:space="preserve"> Zo beg</w:t>
      </w:r>
      <w:r w:rsidRPr="00017C12">
        <w:rPr>
          <w:rFonts w:ascii="Comic Sans MS" w:hAnsi="Comic Sans MS"/>
          <w:sz w:val="24"/>
          <w:szCs w:val="24"/>
        </w:rPr>
        <w:t>int het verhaal. Hij was een vriend van Jezus. En zijn  zussen, Martha en Maria; zorgden voor Hem.</w:t>
      </w:r>
    </w:p>
    <w:p w:rsidR="00E03B9F" w:rsidRPr="00017C12" w:rsidRDefault="00E03B9F">
      <w:pPr>
        <w:rPr>
          <w:rFonts w:ascii="Comic Sans MS" w:hAnsi="Comic Sans MS"/>
          <w:sz w:val="24"/>
          <w:szCs w:val="24"/>
        </w:rPr>
      </w:pPr>
      <w:r w:rsidRPr="00017C12">
        <w:rPr>
          <w:rFonts w:ascii="Comic Sans MS" w:hAnsi="Comic Sans MS"/>
          <w:sz w:val="24"/>
          <w:szCs w:val="24"/>
        </w:rPr>
        <w:t>Laz</w:t>
      </w:r>
      <w:r w:rsidR="007302CB" w:rsidRPr="00017C12">
        <w:rPr>
          <w:rFonts w:ascii="Comic Sans MS" w:hAnsi="Comic Sans MS"/>
          <w:sz w:val="24"/>
          <w:szCs w:val="24"/>
        </w:rPr>
        <w:t xml:space="preserve">arus heeft vele gedaanten op onze dagen, </w:t>
      </w:r>
      <w:r w:rsidRPr="00017C12">
        <w:rPr>
          <w:rFonts w:ascii="Comic Sans MS" w:hAnsi="Comic Sans MS"/>
          <w:sz w:val="24"/>
          <w:szCs w:val="24"/>
        </w:rPr>
        <w:t xml:space="preserve"> zovele zieken op alle gebied… Stuk voor stuk </w:t>
      </w:r>
      <w:r w:rsidR="007302CB" w:rsidRPr="00017C12">
        <w:rPr>
          <w:rFonts w:ascii="Comic Sans MS" w:hAnsi="Comic Sans MS"/>
          <w:sz w:val="24"/>
          <w:szCs w:val="24"/>
        </w:rPr>
        <w:t>droevige</w:t>
      </w:r>
      <w:r w:rsidRPr="00017C12">
        <w:rPr>
          <w:rFonts w:ascii="Comic Sans MS" w:hAnsi="Comic Sans MS"/>
          <w:sz w:val="24"/>
          <w:szCs w:val="24"/>
        </w:rPr>
        <w:t xml:space="preserve"> v</w:t>
      </w:r>
      <w:r w:rsidR="007302CB" w:rsidRPr="00017C12">
        <w:rPr>
          <w:rFonts w:ascii="Comic Sans MS" w:hAnsi="Comic Sans MS"/>
          <w:sz w:val="24"/>
          <w:szCs w:val="24"/>
        </w:rPr>
        <w:t>erhalen van mensen uit wie l</w:t>
      </w:r>
      <w:r w:rsidRPr="00017C12">
        <w:rPr>
          <w:rFonts w:ascii="Comic Sans MS" w:hAnsi="Comic Sans MS"/>
          <w:sz w:val="24"/>
          <w:szCs w:val="24"/>
        </w:rPr>
        <w:t>even wegvloeit.</w:t>
      </w:r>
    </w:p>
    <w:p w:rsidR="00E03B9F" w:rsidRPr="00017C12" w:rsidRDefault="00E03B9F">
      <w:pPr>
        <w:rPr>
          <w:rFonts w:ascii="Comic Sans MS" w:hAnsi="Comic Sans MS"/>
          <w:sz w:val="24"/>
          <w:szCs w:val="24"/>
        </w:rPr>
      </w:pPr>
      <w:r w:rsidRPr="00017C12">
        <w:rPr>
          <w:rFonts w:ascii="Comic Sans MS" w:hAnsi="Comic Sans MS"/>
          <w:sz w:val="24"/>
          <w:szCs w:val="24"/>
        </w:rPr>
        <w:t>Maar er is ook het mooie verhaal van hen die zich hun lot aantrekken. Zoals zijn beide zussen die ook voor Lazarus ten beste spreken bij Jezus</w:t>
      </w:r>
      <w:r w:rsidR="00307107" w:rsidRPr="00017C12">
        <w:rPr>
          <w:rFonts w:ascii="Comic Sans MS" w:hAnsi="Comic Sans MS"/>
          <w:sz w:val="24"/>
          <w:szCs w:val="24"/>
        </w:rPr>
        <w:t>.</w:t>
      </w:r>
      <w:r w:rsidR="007302CB" w:rsidRPr="00017C12">
        <w:rPr>
          <w:rFonts w:ascii="Comic Sans MS" w:hAnsi="Comic Sans MS"/>
          <w:sz w:val="24"/>
          <w:szCs w:val="24"/>
        </w:rPr>
        <w:t xml:space="preserve"> </w:t>
      </w:r>
      <w:r w:rsidR="007302CB" w:rsidRPr="00017C12">
        <w:rPr>
          <w:rFonts w:ascii="Comic Sans MS" w:hAnsi="Comic Sans MS"/>
          <w:i/>
          <w:sz w:val="24"/>
          <w:szCs w:val="24"/>
        </w:rPr>
        <w:t>De Martha’s en Maria’s leven ook onder ons</w:t>
      </w:r>
      <w:r w:rsidR="007302CB" w:rsidRPr="00017C12">
        <w:rPr>
          <w:rFonts w:ascii="Comic Sans MS" w:hAnsi="Comic Sans MS"/>
          <w:sz w:val="24"/>
          <w:szCs w:val="24"/>
        </w:rPr>
        <w:t>: mensen die zorg dragen</w:t>
      </w:r>
      <w:r w:rsidR="00B45F98" w:rsidRPr="00017C12">
        <w:rPr>
          <w:rFonts w:ascii="Comic Sans MS" w:hAnsi="Comic Sans MS"/>
          <w:sz w:val="24"/>
          <w:szCs w:val="24"/>
        </w:rPr>
        <w:t xml:space="preserve"> voor hen die leven in de schaduw van de dood. Ik denk aan allen die zieken verplegen, aan de hulpverleners in alle vormen van welzijnswerk en aan de onmacht die zij vaak ervaren…</w:t>
      </w:r>
    </w:p>
    <w:p w:rsidR="00B45F98" w:rsidRPr="00017C12" w:rsidRDefault="00B45F98">
      <w:pPr>
        <w:rPr>
          <w:rFonts w:ascii="Comic Sans MS" w:hAnsi="Comic Sans MS"/>
          <w:sz w:val="24"/>
          <w:szCs w:val="24"/>
        </w:rPr>
      </w:pPr>
      <w:r w:rsidRPr="00017C12">
        <w:rPr>
          <w:rFonts w:ascii="Comic Sans MS" w:hAnsi="Comic Sans MS"/>
          <w:i/>
          <w:sz w:val="24"/>
          <w:szCs w:val="24"/>
        </w:rPr>
        <w:t>En dan is er Jezus zelf</w:t>
      </w:r>
      <w:r w:rsidRPr="00017C12">
        <w:rPr>
          <w:rFonts w:ascii="Comic Sans MS" w:hAnsi="Comic Sans MS"/>
          <w:sz w:val="24"/>
          <w:szCs w:val="24"/>
        </w:rPr>
        <w:t xml:space="preserve">. Hij weent om Lazarus, zijn vriend, </w:t>
      </w:r>
      <w:r w:rsidR="00EA050D" w:rsidRPr="00017C12">
        <w:rPr>
          <w:rFonts w:ascii="Comic Sans MS" w:hAnsi="Comic Sans MS"/>
          <w:sz w:val="24"/>
          <w:szCs w:val="24"/>
        </w:rPr>
        <w:t xml:space="preserve">die al drie dagen in het graf ligt. Tot  hiertoe had Jezus  </w:t>
      </w:r>
      <w:r w:rsidR="00307107" w:rsidRPr="00017C12">
        <w:rPr>
          <w:rFonts w:ascii="Comic Sans MS" w:hAnsi="Comic Sans MS"/>
          <w:sz w:val="24"/>
          <w:szCs w:val="24"/>
        </w:rPr>
        <w:t xml:space="preserve">al </w:t>
      </w:r>
      <w:r w:rsidR="00EA050D" w:rsidRPr="00017C12">
        <w:rPr>
          <w:rFonts w:ascii="Comic Sans MS" w:hAnsi="Comic Sans MS"/>
          <w:sz w:val="24"/>
          <w:szCs w:val="24"/>
        </w:rPr>
        <w:t xml:space="preserve"> veel mensen genezen “</w:t>
      </w:r>
      <w:r w:rsidR="00017C12">
        <w:rPr>
          <w:rFonts w:ascii="Comic Sans MS" w:hAnsi="Comic Sans MS"/>
          <w:sz w:val="24"/>
          <w:szCs w:val="24"/>
        </w:rPr>
        <w:t>.</w:t>
      </w:r>
      <w:r w:rsidR="00EA050D" w:rsidRPr="00017C12">
        <w:rPr>
          <w:rFonts w:ascii="Comic Sans MS" w:hAnsi="Comic Sans MS"/>
          <w:sz w:val="24"/>
          <w:szCs w:val="24"/>
        </w:rPr>
        <w:t xml:space="preserve"> Als U hier waart geweest zou mijn broer niet gestorven zijn”</w:t>
      </w:r>
      <w:r w:rsidR="00017C12">
        <w:rPr>
          <w:rFonts w:ascii="Comic Sans MS" w:hAnsi="Comic Sans MS"/>
          <w:sz w:val="24"/>
          <w:szCs w:val="24"/>
        </w:rPr>
        <w:t>.</w:t>
      </w:r>
      <w:r w:rsidR="00EA050D" w:rsidRPr="00017C12">
        <w:rPr>
          <w:rFonts w:ascii="Comic Sans MS" w:hAnsi="Comic Sans MS"/>
          <w:sz w:val="24"/>
          <w:szCs w:val="24"/>
        </w:rPr>
        <w:t xml:space="preserve"> “Had Hij niet kunnen zorgen dat hij niet doodging?  Hij heeft toch de ogen van de blinde geopend!”  Maar nu is er een grens overschreden: Lazarus is gestorven!</w:t>
      </w:r>
    </w:p>
    <w:p w:rsidR="001649BC" w:rsidRPr="00017C12" w:rsidRDefault="001649BC">
      <w:pPr>
        <w:rPr>
          <w:rFonts w:ascii="Comic Sans MS" w:hAnsi="Comic Sans MS"/>
          <w:sz w:val="24"/>
          <w:szCs w:val="24"/>
        </w:rPr>
      </w:pPr>
      <w:r w:rsidRPr="00017C12">
        <w:rPr>
          <w:rFonts w:ascii="Comic Sans MS" w:hAnsi="Comic Sans MS"/>
          <w:sz w:val="24"/>
          <w:szCs w:val="24"/>
        </w:rPr>
        <w:t xml:space="preserve">De evangelist Johannes  schrijft geen reportage van wat dan volgt. Hij laat ons delen in zijn geloofservaring van de verrezen </w:t>
      </w:r>
      <w:r w:rsidR="00307107" w:rsidRPr="00017C12">
        <w:rPr>
          <w:rFonts w:ascii="Comic Sans MS" w:hAnsi="Comic Sans MS"/>
          <w:sz w:val="24"/>
          <w:szCs w:val="24"/>
        </w:rPr>
        <w:t>Christus</w:t>
      </w:r>
      <w:r w:rsidR="00017C12">
        <w:rPr>
          <w:rFonts w:ascii="Comic Sans MS" w:hAnsi="Comic Sans MS"/>
          <w:sz w:val="24"/>
          <w:szCs w:val="24"/>
        </w:rPr>
        <w:t>.</w:t>
      </w:r>
      <w:r w:rsidRPr="00017C12">
        <w:rPr>
          <w:rFonts w:ascii="Comic Sans MS" w:hAnsi="Comic Sans MS"/>
          <w:sz w:val="24"/>
          <w:szCs w:val="24"/>
        </w:rPr>
        <w:t xml:space="preserve"> De verrijzenis is geen wonder dat de dood zou omzeilen: </w:t>
      </w:r>
      <w:r w:rsidR="00307107" w:rsidRPr="00017C12">
        <w:rPr>
          <w:rFonts w:ascii="Comic Sans MS" w:hAnsi="Comic Sans MS"/>
          <w:sz w:val="24"/>
          <w:szCs w:val="24"/>
        </w:rPr>
        <w:t>Jezus</w:t>
      </w:r>
      <w:r w:rsidRPr="00017C12">
        <w:rPr>
          <w:rFonts w:ascii="Comic Sans MS" w:hAnsi="Comic Sans MS"/>
          <w:sz w:val="24"/>
          <w:szCs w:val="24"/>
        </w:rPr>
        <w:t xml:space="preserve"> is wel degelijk gestorven. In zijn gesprek met </w:t>
      </w:r>
      <w:proofErr w:type="spellStart"/>
      <w:r w:rsidRPr="00017C12">
        <w:rPr>
          <w:rFonts w:ascii="Comic Sans MS" w:hAnsi="Comic Sans MS"/>
          <w:sz w:val="24"/>
          <w:szCs w:val="24"/>
        </w:rPr>
        <w:t>Martha</w:t>
      </w:r>
      <w:proofErr w:type="spellEnd"/>
      <w:r w:rsidRPr="00017C12">
        <w:rPr>
          <w:rFonts w:ascii="Comic Sans MS" w:hAnsi="Comic Sans MS"/>
          <w:sz w:val="24"/>
          <w:szCs w:val="24"/>
        </w:rPr>
        <w:t xml:space="preserve"> en Maria pla</w:t>
      </w:r>
      <w:r w:rsidR="00017C12">
        <w:rPr>
          <w:rFonts w:ascii="Comic Sans MS" w:hAnsi="Comic Sans MS"/>
          <w:sz w:val="24"/>
          <w:szCs w:val="24"/>
        </w:rPr>
        <w:t>a</w:t>
      </w:r>
      <w:r w:rsidRPr="00017C12">
        <w:rPr>
          <w:rFonts w:ascii="Comic Sans MS" w:hAnsi="Comic Sans MS"/>
          <w:sz w:val="24"/>
          <w:szCs w:val="24"/>
        </w:rPr>
        <w:t>tst Jezus de dood helemaal niet tussen haakjes. Hij zegt: “Ik ben de verrijzenis en het leven”</w:t>
      </w:r>
      <w:r w:rsidR="00017C12">
        <w:rPr>
          <w:rFonts w:ascii="Comic Sans MS" w:hAnsi="Comic Sans MS"/>
          <w:sz w:val="24"/>
          <w:szCs w:val="24"/>
        </w:rPr>
        <w:t>.</w:t>
      </w:r>
      <w:r w:rsidRPr="00017C12">
        <w:rPr>
          <w:rFonts w:ascii="Comic Sans MS" w:hAnsi="Comic Sans MS"/>
          <w:sz w:val="24"/>
          <w:szCs w:val="24"/>
        </w:rPr>
        <w:t xml:space="preserve"> Hij voegt</w:t>
      </w:r>
      <w:r w:rsidR="00307107" w:rsidRPr="00017C12">
        <w:rPr>
          <w:rFonts w:ascii="Comic Sans MS" w:hAnsi="Comic Sans MS"/>
          <w:sz w:val="24"/>
          <w:szCs w:val="24"/>
        </w:rPr>
        <w:t xml:space="preserve"> </w:t>
      </w:r>
      <w:r w:rsidRPr="00017C12">
        <w:rPr>
          <w:rFonts w:ascii="Comic Sans MS" w:hAnsi="Comic Sans MS"/>
          <w:sz w:val="24"/>
          <w:szCs w:val="24"/>
        </w:rPr>
        <w:t>er niet aan toe:</w:t>
      </w:r>
      <w:r w:rsidR="00307107" w:rsidRPr="00017C12">
        <w:rPr>
          <w:rFonts w:ascii="Comic Sans MS" w:hAnsi="Comic Sans MS"/>
          <w:sz w:val="24"/>
          <w:szCs w:val="24"/>
        </w:rPr>
        <w:t xml:space="preserve"> </w:t>
      </w:r>
      <w:r w:rsidRPr="00017C12">
        <w:rPr>
          <w:rFonts w:ascii="Comic Sans MS" w:hAnsi="Comic Sans MS"/>
          <w:sz w:val="24"/>
          <w:szCs w:val="24"/>
        </w:rPr>
        <w:t xml:space="preserve">”Wie in mij gelooft zal niet sterven” maar wel “Wie in mij </w:t>
      </w:r>
      <w:r w:rsidR="00307107" w:rsidRPr="00017C12">
        <w:rPr>
          <w:rFonts w:ascii="Comic Sans MS" w:hAnsi="Comic Sans MS"/>
          <w:sz w:val="24"/>
          <w:szCs w:val="24"/>
        </w:rPr>
        <w:t>gelooft</w:t>
      </w:r>
      <w:r w:rsidRPr="00017C12">
        <w:rPr>
          <w:rFonts w:ascii="Comic Sans MS" w:hAnsi="Comic Sans MS"/>
          <w:sz w:val="24"/>
          <w:szCs w:val="24"/>
        </w:rPr>
        <w:t xml:space="preserve"> zal</w:t>
      </w:r>
      <w:r w:rsidR="00307107" w:rsidRPr="00017C12">
        <w:rPr>
          <w:rFonts w:ascii="Comic Sans MS" w:hAnsi="Comic Sans MS"/>
          <w:sz w:val="24"/>
          <w:szCs w:val="24"/>
        </w:rPr>
        <w:t xml:space="preserve"> leven, ook al is hij gestorven. </w:t>
      </w:r>
      <w:r w:rsidRPr="00017C12">
        <w:rPr>
          <w:rFonts w:ascii="Comic Sans MS" w:hAnsi="Comic Sans MS"/>
          <w:sz w:val="24"/>
          <w:szCs w:val="24"/>
        </w:rPr>
        <w:t xml:space="preserve">Op weg naar Pasen willen we ons geloof in de verrijzenis voeden. God staat borg voor </w:t>
      </w:r>
      <w:r w:rsidR="00307107" w:rsidRPr="00017C12">
        <w:rPr>
          <w:rFonts w:ascii="Comic Sans MS" w:hAnsi="Comic Sans MS"/>
          <w:sz w:val="24"/>
          <w:szCs w:val="24"/>
        </w:rPr>
        <w:t>de</w:t>
      </w:r>
      <w:r w:rsidRPr="00017C12">
        <w:rPr>
          <w:rFonts w:ascii="Comic Sans MS" w:hAnsi="Comic Sans MS"/>
          <w:sz w:val="24"/>
          <w:szCs w:val="24"/>
        </w:rPr>
        <w:t xml:space="preserve"> overwinnen van het leven en de l</w:t>
      </w:r>
      <w:r w:rsidR="00307107" w:rsidRPr="00017C12">
        <w:rPr>
          <w:rFonts w:ascii="Comic Sans MS" w:hAnsi="Comic Sans MS"/>
          <w:sz w:val="24"/>
          <w:szCs w:val="24"/>
        </w:rPr>
        <w:t>iefde. Mocht Hij door mijn broe</w:t>
      </w:r>
      <w:r w:rsidRPr="00017C12">
        <w:rPr>
          <w:rFonts w:ascii="Comic Sans MS" w:hAnsi="Comic Sans MS"/>
          <w:sz w:val="24"/>
          <w:szCs w:val="24"/>
        </w:rPr>
        <w:t>d</w:t>
      </w:r>
      <w:r w:rsidR="00307107" w:rsidRPr="00017C12">
        <w:rPr>
          <w:rFonts w:ascii="Comic Sans MS" w:hAnsi="Comic Sans MS"/>
          <w:sz w:val="24"/>
          <w:szCs w:val="24"/>
        </w:rPr>
        <w:t>er</w:t>
      </w:r>
      <w:r w:rsidRPr="00017C12">
        <w:rPr>
          <w:rFonts w:ascii="Comic Sans MS" w:hAnsi="Comic Sans MS"/>
          <w:sz w:val="24"/>
          <w:szCs w:val="24"/>
        </w:rPr>
        <w:t xml:space="preserve">lijk delen en ons </w:t>
      </w:r>
      <w:r w:rsidR="00307107" w:rsidRPr="00017C12">
        <w:rPr>
          <w:rFonts w:ascii="Comic Sans MS" w:hAnsi="Comic Sans MS"/>
          <w:sz w:val="24"/>
          <w:szCs w:val="24"/>
        </w:rPr>
        <w:t>bevrijdend</w:t>
      </w:r>
      <w:r w:rsidRPr="00017C12">
        <w:rPr>
          <w:rFonts w:ascii="Comic Sans MS" w:hAnsi="Comic Sans MS"/>
          <w:sz w:val="24"/>
          <w:szCs w:val="24"/>
        </w:rPr>
        <w:t xml:space="preserve"> handelen velen losmaken  </w:t>
      </w:r>
      <w:r w:rsidR="00307107" w:rsidRPr="00017C12">
        <w:rPr>
          <w:rFonts w:ascii="Comic Sans MS" w:hAnsi="Comic Sans MS"/>
          <w:sz w:val="24"/>
          <w:szCs w:val="24"/>
        </w:rPr>
        <w:t>uit</w:t>
      </w:r>
      <w:r w:rsidRPr="00017C12">
        <w:rPr>
          <w:rFonts w:ascii="Comic Sans MS" w:hAnsi="Comic Sans MS"/>
          <w:sz w:val="24"/>
          <w:szCs w:val="24"/>
        </w:rPr>
        <w:t xml:space="preserve"> de knellende band van alles wat hen belet </w:t>
      </w:r>
      <w:r w:rsidR="00307107" w:rsidRPr="00017C12">
        <w:rPr>
          <w:rFonts w:ascii="Comic Sans MS" w:hAnsi="Comic Sans MS"/>
          <w:sz w:val="24"/>
          <w:szCs w:val="24"/>
        </w:rPr>
        <w:t>open, vrij , gelukkig en dankbaar</w:t>
      </w:r>
      <w:bookmarkStart w:id="0" w:name="_GoBack"/>
      <w:bookmarkEnd w:id="0"/>
      <w:r w:rsidR="00307107" w:rsidRPr="00017C12">
        <w:rPr>
          <w:rFonts w:ascii="Comic Sans MS" w:hAnsi="Comic Sans MS"/>
          <w:sz w:val="24"/>
          <w:szCs w:val="24"/>
        </w:rPr>
        <w:t xml:space="preserve"> te leven.</w:t>
      </w:r>
    </w:p>
    <w:p w:rsidR="00017C12" w:rsidRPr="00017C12" w:rsidRDefault="00017C12" w:rsidP="00017C12">
      <w:pPr>
        <w:pStyle w:val="Lijstalinea"/>
        <w:numPr>
          <w:ilvl w:val="0"/>
          <w:numId w:val="1"/>
        </w:numPr>
        <w:rPr>
          <w:rFonts w:ascii="Comic Sans MS" w:hAnsi="Comic Sans MS"/>
          <w:sz w:val="16"/>
          <w:szCs w:val="16"/>
        </w:rPr>
      </w:pPr>
      <w:r>
        <w:rPr>
          <w:rFonts w:ascii="Comic Sans MS" w:hAnsi="Comic Sans MS"/>
          <w:sz w:val="16"/>
          <w:szCs w:val="16"/>
        </w:rPr>
        <w:t>5</w:t>
      </w:r>
      <w:r w:rsidRPr="00017C12">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vastenznd-A</w:t>
      </w:r>
      <w:proofErr w:type="spellEnd"/>
      <w:r>
        <w:rPr>
          <w:rFonts w:ascii="Comic Sans MS" w:hAnsi="Comic Sans MS"/>
          <w:sz w:val="16"/>
          <w:szCs w:val="16"/>
        </w:rPr>
        <w:t xml:space="preserve">- *  bij Joh.11,1-45  * door Paul </w:t>
      </w:r>
      <w:proofErr w:type="spellStart"/>
      <w:r>
        <w:rPr>
          <w:rFonts w:ascii="Comic Sans MS" w:hAnsi="Comic Sans MS"/>
          <w:sz w:val="16"/>
          <w:szCs w:val="16"/>
        </w:rPr>
        <w:t>Coucke</w:t>
      </w:r>
      <w:proofErr w:type="spellEnd"/>
      <w:r>
        <w:rPr>
          <w:rFonts w:ascii="Comic Sans MS" w:hAnsi="Comic Sans MS"/>
          <w:sz w:val="16"/>
          <w:szCs w:val="16"/>
        </w:rPr>
        <w:t xml:space="preserve">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 </w:t>
      </w:r>
    </w:p>
    <w:p w:rsidR="00017C12" w:rsidRDefault="00017C12">
      <w:pPr>
        <w:rPr>
          <w:rFonts w:ascii="Comic Sans MS" w:hAnsi="Comic Sans MS"/>
          <w:sz w:val="24"/>
          <w:szCs w:val="24"/>
        </w:rPr>
      </w:pPr>
    </w:p>
    <w:p w:rsidR="00017C12" w:rsidRDefault="00017C12">
      <w:pPr>
        <w:rPr>
          <w:rFonts w:ascii="Comic Sans MS" w:hAnsi="Comic Sans MS"/>
          <w:sz w:val="24"/>
          <w:szCs w:val="24"/>
        </w:rPr>
      </w:pPr>
    </w:p>
    <w:p w:rsidR="00307107" w:rsidRPr="00E03B9F" w:rsidRDefault="00307107"/>
    <w:sectPr w:rsidR="00307107" w:rsidRPr="00E03B9F" w:rsidSect="00F57D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EFD"/>
    <w:multiLevelType w:val="hybridMultilevel"/>
    <w:tmpl w:val="C186E252"/>
    <w:lvl w:ilvl="0" w:tplc="23F6087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3B9F"/>
    <w:rsid w:val="00017C12"/>
    <w:rsid w:val="001649BC"/>
    <w:rsid w:val="00307107"/>
    <w:rsid w:val="007302CB"/>
    <w:rsid w:val="00B45F98"/>
    <w:rsid w:val="00E03B9F"/>
    <w:rsid w:val="00EA050D"/>
    <w:rsid w:val="00ED561B"/>
    <w:rsid w:val="00F57D5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D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7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77696-E325-4B0B-85F7-095AE66F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2017-03-29T19:33:00Z</dcterms:created>
  <dcterms:modified xsi:type="dcterms:W3CDTF">2017-03-29T19:33:00Z</dcterms:modified>
</cp:coreProperties>
</file>