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9EC7C" w14:textId="77777777" w:rsidR="00680D3C" w:rsidRPr="00B409BD" w:rsidRDefault="00680D3C" w:rsidP="00680D3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B409BD">
        <w:rPr>
          <w:rFonts w:cs="Times New Roman"/>
          <w:b/>
          <w:sz w:val="32"/>
          <w:szCs w:val="32"/>
        </w:rPr>
        <w:t xml:space="preserve">Viering PCB Brugge </w:t>
      </w:r>
    </w:p>
    <w:p w14:paraId="3AB21010" w14:textId="77777777" w:rsidR="00680D3C" w:rsidRPr="00B409BD" w:rsidRDefault="00680D3C" w:rsidP="00680D3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Feest Heilige Drie-eenheid</w:t>
      </w:r>
      <w:r w:rsidRPr="00B409BD">
        <w:rPr>
          <w:rFonts w:cs="Times New Roman"/>
          <w:b/>
          <w:sz w:val="32"/>
          <w:szCs w:val="32"/>
        </w:rPr>
        <w:t>-</w:t>
      </w:r>
      <w:r>
        <w:rPr>
          <w:rFonts w:cs="Times New Roman"/>
          <w:b/>
          <w:sz w:val="32"/>
          <w:szCs w:val="32"/>
        </w:rPr>
        <w:t>B</w:t>
      </w:r>
    </w:p>
    <w:p w14:paraId="5C1F066F" w14:textId="77777777" w:rsidR="00680D3C" w:rsidRDefault="00680D3C" w:rsidP="00680D3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 xml:space="preserve">25-26 mei </w:t>
      </w:r>
      <w:r w:rsidRPr="00B409BD">
        <w:rPr>
          <w:rFonts w:cs="Times New Roman"/>
          <w:b/>
          <w:sz w:val="32"/>
          <w:szCs w:val="32"/>
        </w:rPr>
        <w:t>202</w:t>
      </w:r>
      <w:r>
        <w:rPr>
          <w:rFonts w:cs="Times New Roman"/>
          <w:b/>
          <w:sz w:val="32"/>
          <w:szCs w:val="32"/>
        </w:rPr>
        <w:t>4</w:t>
      </w:r>
    </w:p>
    <w:p w14:paraId="2D46BB40" w14:textId="77777777" w:rsidR="00680D3C" w:rsidRDefault="00680D3C" w:rsidP="00680D3C">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toespraak</w:t>
      </w:r>
    </w:p>
    <w:p w14:paraId="0D8A4172" w14:textId="77777777" w:rsidR="00680D3C" w:rsidRDefault="00680D3C" w:rsidP="00680D3C">
      <w:pPr>
        <w:spacing w:after="120" w:line="240" w:lineRule="auto"/>
        <w:jc w:val="both"/>
        <w:rPr>
          <w:b/>
          <w:bCs/>
          <w:sz w:val="26"/>
          <w:szCs w:val="26"/>
        </w:rPr>
      </w:pPr>
    </w:p>
    <w:p w14:paraId="0BFD78ED" w14:textId="77777777" w:rsidR="00680D3C" w:rsidRPr="00981F1C" w:rsidRDefault="00680D3C" w:rsidP="00680D3C">
      <w:pPr>
        <w:spacing w:after="120" w:line="240" w:lineRule="auto"/>
        <w:jc w:val="both"/>
        <w:rPr>
          <w:sz w:val="26"/>
          <w:szCs w:val="26"/>
        </w:rPr>
      </w:pPr>
      <w:r w:rsidRPr="00870CD8">
        <w:rPr>
          <w:b/>
          <w:bCs/>
          <w:sz w:val="26"/>
          <w:szCs w:val="26"/>
        </w:rPr>
        <w:t>GOD IS DIEGENE DIE RUIMTE GEEFT…</w:t>
      </w:r>
      <w:r w:rsidRPr="00981F1C">
        <w:rPr>
          <w:sz w:val="26"/>
          <w:szCs w:val="26"/>
        </w:rPr>
        <w:t xml:space="preserve"> Zo leert ons het fameuze dogma over de Heilige Drievuldigheid. </w:t>
      </w:r>
      <w:r>
        <w:rPr>
          <w:sz w:val="26"/>
          <w:szCs w:val="26"/>
        </w:rPr>
        <w:t xml:space="preserve">God is een drie-dimensionele ruimte waarin wij als mensen mogen leven en ons ten volle als beeld en gelijkenis van God kunnen ontplooien. </w:t>
      </w:r>
      <w:r w:rsidRPr="00981F1C">
        <w:rPr>
          <w:sz w:val="26"/>
          <w:szCs w:val="26"/>
        </w:rPr>
        <w:t>Want</w:t>
      </w:r>
    </w:p>
    <w:p w14:paraId="1614CCA7" w14:textId="77777777" w:rsidR="00680D3C" w:rsidRPr="00981F1C" w:rsidRDefault="00680D3C" w:rsidP="00680D3C">
      <w:pPr>
        <w:pStyle w:val="Lijstalinea"/>
        <w:numPr>
          <w:ilvl w:val="0"/>
          <w:numId w:val="1"/>
        </w:numPr>
        <w:spacing w:after="120" w:line="240" w:lineRule="auto"/>
        <w:jc w:val="both"/>
        <w:rPr>
          <w:sz w:val="26"/>
          <w:szCs w:val="26"/>
        </w:rPr>
      </w:pPr>
      <w:r w:rsidRPr="00981F1C">
        <w:rPr>
          <w:b/>
          <w:sz w:val="26"/>
          <w:szCs w:val="26"/>
        </w:rPr>
        <w:t>God is VADER (EN MOEDER).</w:t>
      </w:r>
      <w:r w:rsidRPr="00981F1C">
        <w:rPr>
          <w:sz w:val="26"/>
          <w:szCs w:val="26"/>
        </w:rPr>
        <w:t xml:space="preserve"> Met oneindig veel ruimte voor vergeving en onvoorwaardelijke aanvaarding.</w:t>
      </w:r>
      <w:r>
        <w:rPr>
          <w:sz w:val="26"/>
          <w:szCs w:val="26"/>
        </w:rPr>
        <w:t xml:space="preserve"> </w:t>
      </w:r>
      <w:r w:rsidRPr="00981F1C">
        <w:rPr>
          <w:sz w:val="26"/>
          <w:szCs w:val="26"/>
        </w:rPr>
        <w:t xml:space="preserve">Met kansen op altijd herbeginnen, met mildheid en openheid voor wie verloren gelopen </w:t>
      </w:r>
      <w:r>
        <w:rPr>
          <w:sz w:val="26"/>
          <w:szCs w:val="26"/>
        </w:rPr>
        <w:t xml:space="preserve">is </w:t>
      </w:r>
      <w:r w:rsidRPr="00981F1C">
        <w:rPr>
          <w:sz w:val="26"/>
          <w:szCs w:val="26"/>
        </w:rPr>
        <w:t>of eigenzinnig zijn eigen weg is gegaan. Dat horen we in de parabel van de Goede Vader en de verloren zoon.</w:t>
      </w:r>
    </w:p>
    <w:p w14:paraId="36FBF11E" w14:textId="77777777" w:rsidR="00680D3C" w:rsidRPr="00981F1C" w:rsidRDefault="00680D3C" w:rsidP="00680D3C">
      <w:pPr>
        <w:pStyle w:val="Lijstalinea"/>
        <w:numPr>
          <w:ilvl w:val="0"/>
          <w:numId w:val="1"/>
        </w:numPr>
        <w:spacing w:after="120" w:line="240" w:lineRule="auto"/>
        <w:jc w:val="both"/>
        <w:rPr>
          <w:sz w:val="26"/>
          <w:szCs w:val="26"/>
        </w:rPr>
      </w:pPr>
      <w:r w:rsidRPr="00981F1C">
        <w:rPr>
          <w:b/>
          <w:sz w:val="26"/>
          <w:szCs w:val="26"/>
        </w:rPr>
        <w:t>God is ZOON.</w:t>
      </w:r>
      <w:r w:rsidRPr="00981F1C">
        <w:rPr>
          <w:sz w:val="26"/>
          <w:szCs w:val="26"/>
        </w:rPr>
        <w:t xml:space="preserve"> Met ruimte voor universele en wereldwijde broederschap, maar ook </w:t>
      </w:r>
      <w:r>
        <w:rPr>
          <w:sz w:val="26"/>
          <w:szCs w:val="26"/>
        </w:rPr>
        <w:t xml:space="preserve">hier en nu, </w:t>
      </w:r>
      <w:r w:rsidRPr="00981F1C">
        <w:rPr>
          <w:sz w:val="26"/>
          <w:szCs w:val="26"/>
        </w:rPr>
        <w:t>dicht</w:t>
      </w:r>
      <w:r>
        <w:rPr>
          <w:sz w:val="26"/>
          <w:szCs w:val="26"/>
        </w:rPr>
        <w:t xml:space="preserve"> </w:t>
      </w:r>
      <w:r w:rsidRPr="00981F1C">
        <w:rPr>
          <w:sz w:val="26"/>
          <w:szCs w:val="26"/>
        </w:rPr>
        <w:t>bij</w:t>
      </w:r>
      <w:r>
        <w:rPr>
          <w:sz w:val="26"/>
          <w:szCs w:val="26"/>
        </w:rPr>
        <w:t xml:space="preserve"> ons. E</w:t>
      </w:r>
      <w:r w:rsidRPr="00981F1C">
        <w:rPr>
          <w:sz w:val="26"/>
          <w:szCs w:val="26"/>
        </w:rPr>
        <w:t xml:space="preserve">en bestendige oproep om </w:t>
      </w:r>
      <w:r>
        <w:rPr>
          <w:sz w:val="26"/>
          <w:szCs w:val="26"/>
        </w:rPr>
        <w:t xml:space="preserve">elkaar </w:t>
      </w:r>
      <w:r w:rsidRPr="00981F1C">
        <w:rPr>
          <w:sz w:val="26"/>
          <w:szCs w:val="26"/>
        </w:rPr>
        <w:t xml:space="preserve">trouw en nabij te zijn, een </w:t>
      </w:r>
      <w:proofErr w:type="spellStart"/>
      <w:r w:rsidRPr="00981F1C">
        <w:rPr>
          <w:sz w:val="26"/>
          <w:szCs w:val="26"/>
        </w:rPr>
        <w:t>appèl</w:t>
      </w:r>
      <w:proofErr w:type="spellEnd"/>
      <w:r w:rsidRPr="00981F1C">
        <w:rPr>
          <w:sz w:val="26"/>
          <w:szCs w:val="26"/>
        </w:rPr>
        <w:t xml:space="preserve"> tot doodgewoon en eenvoudig mens-zijn met en voor elkaar. Dat leren we van Jezus van Nazareth.</w:t>
      </w:r>
    </w:p>
    <w:p w14:paraId="7A5DEC8D" w14:textId="77777777" w:rsidR="00680D3C" w:rsidRPr="00981F1C" w:rsidRDefault="00680D3C" w:rsidP="00680D3C">
      <w:pPr>
        <w:pStyle w:val="Lijstalinea"/>
        <w:numPr>
          <w:ilvl w:val="0"/>
          <w:numId w:val="1"/>
        </w:numPr>
        <w:spacing w:after="120" w:line="240" w:lineRule="auto"/>
        <w:jc w:val="both"/>
        <w:rPr>
          <w:sz w:val="26"/>
          <w:szCs w:val="26"/>
        </w:rPr>
      </w:pPr>
      <w:r w:rsidRPr="00981F1C">
        <w:rPr>
          <w:sz w:val="26"/>
          <w:szCs w:val="26"/>
        </w:rPr>
        <w:t xml:space="preserve">En </w:t>
      </w:r>
      <w:r w:rsidRPr="00981F1C">
        <w:rPr>
          <w:b/>
          <w:sz w:val="26"/>
          <w:szCs w:val="26"/>
        </w:rPr>
        <w:t>God is GEEST</w:t>
      </w:r>
      <w:r w:rsidRPr="00981F1C">
        <w:rPr>
          <w:sz w:val="26"/>
          <w:szCs w:val="26"/>
        </w:rPr>
        <w:t>.</w:t>
      </w:r>
      <w:r>
        <w:rPr>
          <w:sz w:val="26"/>
          <w:szCs w:val="26"/>
        </w:rPr>
        <w:t xml:space="preserve"> </w:t>
      </w:r>
      <w:r w:rsidRPr="00981F1C">
        <w:rPr>
          <w:sz w:val="26"/>
          <w:szCs w:val="26"/>
        </w:rPr>
        <w:t xml:space="preserve">Met ruimte voor vriendschap en verbondenheid, voor gemeenschap, voor gesprek in de relatie, </w:t>
      </w:r>
      <w:r>
        <w:rPr>
          <w:sz w:val="26"/>
          <w:szCs w:val="26"/>
        </w:rPr>
        <w:t xml:space="preserve">met tijd om te </w:t>
      </w:r>
      <w:r w:rsidRPr="00981F1C">
        <w:rPr>
          <w:sz w:val="26"/>
          <w:szCs w:val="26"/>
        </w:rPr>
        <w:t xml:space="preserve">spreken en vooral </w:t>
      </w:r>
      <w:r>
        <w:rPr>
          <w:sz w:val="26"/>
          <w:szCs w:val="26"/>
        </w:rPr>
        <w:t xml:space="preserve">te </w:t>
      </w:r>
      <w:r w:rsidRPr="00981F1C">
        <w:rPr>
          <w:sz w:val="26"/>
          <w:szCs w:val="26"/>
        </w:rPr>
        <w:t>luisteren,</w:t>
      </w:r>
      <w:r>
        <w:rPr>
          <w:sz w:val="26"/>
          <w:szCs w:val="26"/>
        </w:rPr>
        <w:t xml:space="preserve"> </w:t>
      </w:r>
      <w:r w:rsidRPr="00981F1C">
        <w:rPr>
          <w:sz w:val="26"/>
          <w:szCs w:val="26"/>
        </w:rPr>
        <w:t>voor buurmanschap en supporter-zijn van elkaar, voor samenhorigheid, voor daadwerkelijke solidariteit, desnoods dag en nacht…</w:t>
      </w:r>
    </w:p>
    <w:p w14:paraId="534F8DA9" w14:textId="77777777" w:rsidR="00680D3C" w:rsidRPr="000E15CD" w:rsidRDefault="00680D3C" w:rsidP="00680D3C">
      <w:pPr>
        <w:spacing w:after="120"/>
        <w:ind w:left="360"/>
        <w:jc w:val="both"/>
        <w:rPr>
          <w:rFonts w:cstheme="minorHAnsi"/>
          <w:sz w:val="26"/>
          <w:szCs w:val="26"/>
        </w:rPr>
      </w:pPr>
    </w:p>
    <w:p w14:paraId="7CFC9D43" w14:textId="5AF199C8" w:rsidR="00680D3C" w:rsidRDefault="00680D3C" w:rsidP="00680D3C">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z w:val="26"/>
          <w:szCs w:val="26"/>
          <w:lang w:eastAsia="nl-BE"/>
        </w:rPr>
      </w:pPr>
      <w:r w:rsidRPr="002073F5">
        <w:rPr>
          <w:rFonts w:eastAsia="Times New Roman"/>
          <w:b/>
          <w:sz w:val="26"/>
          <w:szCs w:val="26"/>
          <w:lang w:eastAsia="nl-BE"/>
        </w:rPr>
        <w:t>DE DRIE-ENE GOD IS DE GOD OVER WIE IN DE BIJBEL PRACHTIGE VERHALEN WORDEN VERTELD…</w:t>
      </w:r>
    </w:p>
    <w:p w14:paraId="520CA90A" w14:textId="77777777" w:rsidR="00680D3C" w:rsidRDefault="00680D3C" w:rsidP="00680D3C">
      <w:pPr>
        <w:spacing w:after="0" w:line="240" w:lineRule="auto"/>
        <w:rPr>
          <w:rFonts w:eastAsia="Times New Roman"/>
          <w:b/>
          <w:sz w:val="26"/>
          <w:szCs w:val="26"/>
          <w:lang w:eastAsia="nl-BE"/>
        </w:rPr>
      </w:pPr>
    </w:p>
    <w:p w14:paraId="4ABDC344" w14:textId="77777777" w:rsidR="00680D3C" w:rsidRPr="00DA25F3" w:rsidRDefault="00680D3C" w:rsidP="00680D3C">
      <w:pPr>
        <w:pStyle w:val="Lijstalinea"/>
        <w:numPr>
          <w:ilvl w:val="0"/>
          <w:numId w:val="4"/>
        </w:numPr>
        <w:spacing w:after="0" w:line="240" w:lineRule="auto"/>
        <w:jc w:val="both"/>
        <w:rPr>
          <w:rFonts w:eastAsia="Times New Roman"/>
          <w:b/>
          <w:sz w:val="26"/>
          <w:szCs w:val="26"/>
          <w:lang w:eastAsia="nl-BE"/>
        </w:rPr>
      </w:pPr>
      <w:r w:rsidRPr="00DA25F3">
        <w:rPr>
          <w:rFonts w:eastAsia="Times New Roman"/>
          <w:b/>
          <w:sz w:val="26"/>
          <w:szCs w:val="26"/>
          <w:lang w:eastAsia="nl-BE"/>
        </w:rPr>
        <w:t xml:space="preserve">God is Vader en Moeder tegelijk  – het verhaal van de Goede Vader en de twee verloren zonen. </w:t>
      </w:r>
    </w:p>
    <w:p w14:paraId="6CF8F159" w14:textId="77777777" w:rsidR="00680D3C" w:rsidRPr="00B77B61" w:rsidRDefault="00680D3C" w:rsidP="00680D3C">
      <w:pPr>
        <w:spacing w:before="120" w:after="0" w:line="240" w:lineRule="auto"/>
        <w:jc w:val="both"/>
        <w:rPr>
          <w:rFonts w:eastAsia="Times New Roman"/>
          <w:color w:val="222222"/>
          <w:sz w:val="26"/>
          <w:szCs w:val="26"/>
          <w:lang w:val="nl-NL" w:eastAsia="nl-BE"/>
        </w:rPr>
      </w:pPr>
      <w:r w:rsidRPr="00B77B61">
        <w:rPr>
          <w:rFonts w:eastAsia="Times New Roman"/>
          <w:color w:val="222222"/>
          <w:sz w:val="26"/>
          <w:szCs w:val="26"/>
          <w:lang w:eastAsia="nl-BE"/>
        </w:rPr>
        <w:t xml:space="preserve">De beroemde schilder Rembrandt heeft een prachtig </w:t>
      </w:r>
      <w:r w:rsidRPr="00B77B61">
        <w:rPr>
          <w:rFonts w:eastAsia="Times New Roman"/>
          <w:color w:val="222222"/>
          <w:sz w:val="26"/>
          <w:szCs w:val="26"/>
          <w:lang w:val="nl-NL" w:eastAsia="nl-BE"/>
        </w:rPr>
        <w:t xml:space="preserve">schilderij gemaakt over de terugkeer van de verloren zoon. </w:t>
      </w:r>
      <w:r w:rsidRPr="00B77B61">
        <w:rPr>
          <w:rStyle w:val="s1"/>
          <w:rFonts w:cs="Arial"/>
          <w:color w:val="5C5C5C"/>
          <w:sz w:val="26"/>
          <w:szCs w:val="26"/>
          <w:lang w:val="nl-NL"/>
        </w:rPr>
        <w:t xml:space="preserve">Kijk </w:t>
      </w:r>
      <w:r w:rsidRPr="00B77B61">
        <w:rPr>
          <w:rStyle w:val="s1"/>
          <w:rFonts w:cs="Arial"/>
          <w:color w:val="5C5C5C"/>
          <w:sz w:val="26"/>
          <w:szCs w:val="26"/>
        </w:rPr>
        <w:t xml:space="preserve">vooral naar de twee handen van de vader op dit schilderij. </w:t>
      </w:r>
      <w:r w:rsidRPr="00B77B61">
        <w:rPr>
          <w:rStyle w:val="s1"/>
          <w:rFonts w:eastAsia="Times New Roman"/>
          <w:color w:val="222222"/>
          <w:sz w:val="26"/>
          <w:szCs w:val="26"/>
          <w:lang w:val="nl-NL" w:eastAsia="nl-BE"/>
        </w:rPr>
        <w:t xml:space="preserve">Zij </w:t>
      </w:r>
      <w:r w:rsidRPr="00B77B61">
        <w:rPr>
          <w:rFonts w:eastAsia="Times New Roman"/>
          <w:color w:val="222222"/>
          <w:sz w:val="26"/>
          <w:szCs w:val="26"/>
          <w:lang w:val="nl-NL" w:eastAsia="nl-BE"/>
        </w:rPr>
        <w:t xml:space="preserve">verschillen sterk van elkaar. De linkerhand is sterk en gespierd, met korte stevige vingers. Het is een mannenhand. </w:t>
      </w:r>
      <w:r w:rsidRPr="00B77B61">
        <w:rPr>
          <w:color w:val="222222"/>
          <w:sz w:val="26"/>
          <w:szCs w:val="26"/>
          <w:lang w:val="nl-NL"/>
        </w:rPr>
        <w:t xml:space="preserve">De rechterhand daarentegen is </w:t>
      </w:r>
      <w:r w:rsidRPr="00B77B61">
        <w:rPr>
          <w:rStyle w:val="s1"/>
          <w:rFonts w:cs="Arial"/>
          <w:color w:val="5C5C5C"/>
          <w:sz w:val="26"/>
          <w:szCs w:val="26"/>
        </w:rPr>
        <w:t>veel slanker en sierlijker</w:t>
      </w:r>
      <w:r w:rsidRPr="00B77B61">
        <w:rPr>
          <w:color w:val="222222"/>
          <w:sz w:val="26"/>
          <w:szCs w:val="26"/>
          <w:lang w:val="nl-NL"/>
        </w:rPr>
        <w:t xml:space="preserve"> en heeft lange vingers. </w:t>
      </w:r>
      <w:r w:rsidRPr="00B77B61">
        <w:rPr>
          <w:rStyle w:val="s1"/>
          <w:rFonts w:cs="Arial"/>
          <w:color w:val="5C5C5C"/>
          <w:sz w:val="26"/>
          <w:szCs w:val="26"/>
        </w:rPr>
        <w:t xml:space="preserve">Het </w:t>
      </w:r>
      <w:r w:rsidRPr="00B77B61">
        <w:rPr>
          <w:color w:val="222222"/>
          <w:sz w:val="26"/>
          <w:szCs w:val="26"/>
          <w:lang w:val="nl-NL"/>
        </w:rPr>
        <w:t xml:space="preserve">lijkt wel een vrouwenhand. </w:t>
      </w:r>
    </w:p>
    <w:p w14:paraId="254FE7E2" w14:textId="77777777" w:rsidR="00680D3C" w:rsidRPr="00B77B61" w:rsidRDefault="00680D3C" w:rsidP="00680D3C">
      <w:pPr>
        <w:pStyle w:val="p1"/>
        <w:shd w:val="clear" w:color="auto" w:fill="FFFFFF"/>
        <w:spacing w:before="0" w:beforeAutospacing="0" w:after="0" w:afterAutospacing="0"/>
        <w:jc w:val="both"/>
        <w:rPr>
          <w:rStyle w:val="s1"/>
          <w:rFonts w:asciiTheme="minorHAnsi" w:hAnsiTheme="minorHAnsi" w:cs="Arial"/>
          <w:color w:val="5C5C5C"/>
          <w:sz w:val="26"/>
          <w:szCs w:val="26"/>
        </w:rPr>
      </w:pPr>
      <w:r w:rsidRPr="00B77B61">
        <w:rPr>
          <w:rFonts w:asciiTheme="minorHAnsi" w:hAnsiTheme="minorHAnsi"/>
          <w:color w:val="222222"/>
          <w:sz w:val="26"/>
          <w:szCs w:val="26"/>
          <w:lang w:val="nl-NL"/>
        </w:rPr>
        <w:t xml:space="preserve">Rembrandt wil uitdrukken: </w:t>
      </w:r>
      <w:r w:rsidRPr="00B77B61">
        <w:rPr>
          <w:rStyle w:val="s1"/>
          <w:rFonts w:asciiTheme="minorHAnsi" w:hAnsiTheme="minorHAnsi" w:cs="Arial"/>
          <w:color w:val="5C5C5C"/>
          <w:sz w:val="26"/>
          <w:szCs w:val="26"/>
        </w:rPr>
        <w:t>God is niet alleen vader, maar ook moeder. Hij is de twee in één persoon. De vaderhand houdt vast, bevestigt en bemoedigt. De moederhand liefkoost, streelt en troost. In die twee verschillende handen wordt de gehele genade van de vergeving tastbaar en concreet gemaakt. Rechtvaardigheid en mildheid zijn niet langer aan elkaar tegengesteld. Er is een gebaar van naar zich toehalen en ondersteunend dichtbij zijn enerzijds, maar er is tegelijk ook voorzichtig vrijlaten en behoedzaam respect betonen voor het anders zijn van de ander.</w:t>
      </w:r>
      <w:r>
        <w:rPr>
          <w:rStyle w:val="s1"/>
          <w:rFonts w:asciiTheme="minorHAnsi" w:hAnsiTheme="minorHAnsi" w:cs="Arial"/>
          <w:color w:val="5C5C5C"/>
          <w:sz w:val="26"/>
          <w:szCs w:val="26"/>
        </w:rPr>
        <w:t xml:space="preserve"> </w:t>
      </w:r>
      <w:r w:rsidRPr="00B77B61">
        <w:rPr>
          <w:rStyle w:val="s1"/>
          <w:rFonts w:asciiTheme="minorHAnsi" w:hAnsiTheme="minorHAnsi" w:cs="Arial"/>
          <w:color w:val="5C5C5C"/>
          <w:sz w:val="26"/>
          <w:szCs w:val="26"/>
        </w:rPr>
        <w:t xml:space="preserve">Zo wordt de vergevende God-Vader-Moeder  hier voor ons uitgetekend.... </w:t>
      </w:r>
    </w:p>
    <w:p w14:paraId="08B835F9" w14:textId="77777777" w:rsidR="00680D3C" w:rsidRPr="00E42004" w:rsidRDefault="00680D3C" w:rsidP="00680D3C">
      <w:pPr>
        <w:spacing w:after="0" w:line="240" w:lineRule="auto"/>
        <w:jc w:val="center"/>
        <w:rPr>
          <w:rFonts w:eastAsia="Times New Roman"/>
          <w:sz w:val="28"/>
          <w:szCs w:val="28"/>
          <w:lang w:eastAsia="nl-BE"/>
        </w:rPr>
      </w:pPr>
      <w:r w:rsidRPr="00E42004">
        <w:rPr>
          <w:rFonts w:eastAsia="Times New Roman"/>
          <w:noProof/>
          <w:color w:val="0000FF"/>
          <w:sz w:val="28"/>
          <w:szCs w:val="28"/>
          <w:lang w:eastAsia="nl-BE"/>
        </w:rPr>
        <w:lastRenderedPageBreak/>
        <w:drawing>
          <wp:inline distT="0" distB="0" distL="0" distR="0" wp14:anchorId="7CA8970C" wp14:editId="6AB78F5C">
            <wp:extent cx="3571875" cy="3867150"/>
            <wp:effectExtent l="0" t="0" r="9525" b="0"/>
            <wp:docPr id="5" name="Afbeelding 5" descr="Afbeeldingsresultaat voor Nouwen rembrand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ouwen rembrand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3867150"/>
                    </a:xfrm>
                    <a:prstGeom prst="rect">
                      <a:avLst/>
                    </a:prstGeom>
                    <a:noFill/>
                    <a:ln>
                      <a:noFill/>
                    </a:ln>
                  </pic:spPr>
                </pic:pic>
              </a:graphicData>
            </a:graphic>
          </wp:inline>
        </w:drawing>
      </w:r>
    </w:p>
    <w:p w14:paraId="1DFB4AEE" w14:textId="77777777" w:rsidR="00680D3C" w:rsidRDefault="00680D3C" w:rsidP="00680D3C">
      <w:pPr>
        <w:spacing w:after="0" w:line="240" w:lineRule="auto"/>
        <w:jc w:val="center"/>
        <w:rPr>
          <w:b/>
          <w:sz w:val="26"/>
          <w:szCs w:val="26"/>
        </w:rPr>
      </w:pPr>
    </w:p>
    <w:p w14:paraId="4C764C26" w14:textId="77777777" w:rsidR="00680D3C" w:rsidRPr="00A54DC9" w:rsidRDefault="00680D3C" w:rsidP="00680D3C">
      <w:pPr>
        <w:spacing w:after="0" w:line="240" w:lineRule="auto"/>
        <w:jc w:val="center"/>
        <w:rPr>
          <w:b/>
          <w:bCs/>
          <w:sz w:val="26"/>
          <w:szCs w:val="26"/>
        </w:rPr>
      </w:pPr>
      <w:r w:rsidRPr="00A54DC9">
        <w:rPr>
          <w:b/>
          <w:sz w:val="26"/>
          <w:szCs w:val="26"/>
        </w:rPr>
        <w:t>Rembrandt: ‘De terugkeer van de verloren zoon’ (1668)</w:t>
      </w:r>
    </w:p>
    <w:p w14:paraId="715436C7" w14:textId="77777777" w:rsidR="00680D3C" w:rsidRDefault="00680D3C" w:rsidP="00680D3C">
      <w:pPr>
        <w:shd w:val="clear" w:color="auto" w:fill="FFFFFF"/>
        <w:spacing w:after="0" w:line="240" w:lineRule="auto"/>
        <w:jc w:val="both"/>
        <w:rPr>
          <w:rFonts w:ascii="Helvetica" w:eastAsia="Times New Roman" w:hAnsi="Helvetica" w:cs="Helvetica"/>
          <w:b/>
          <w:color w:val="2F2F2F"/>
          <w:sz w:val="26"/>
          <w:szCs w:val="26"/>
          <w:lang w:eastAsia="nl-BE"/>
        </w:rPr>
      </w:pPr>
    </w:p>
    <w:p w14:paraId="72AA275C" w14:textId="6B0C2F44" w:rsidR="00680D3C" w:rsidRPr="00680D3C" w:rsidRDefault="00680D3C" w:rsidP="00680D3C">
      <w:pPr>
        <w:pStyle w:val="Lijstalinea"/>
        <w:numPr>
          <w:ilvl w:val="0"/>
          <w:numId w:val="4"/>
        </w:numPr>
        <w:spacing w:after="0" w:line="240" w:lineRule="auto"/>
        <w:jc w:val="both"/>
        <w:rPr>
          <w:b/>
          <w:sz w:val="26"/>
          <w:szCs w:val="26"/>
        </w:rPr>
      </w:pPr>
      <w:r w:rsidRPr="00680D3C">
        <w:rPr>
          <w:b/>
          <w:sz w:val="26"/>
          <w:szCs w:val="26"/>
        </w:rPr>
        <w:t xml:space="preserve">God is mens geworden in een Man als Jezus. Iemand die tot op het einde van Zijn leven ‘Ja’ </w:t>
      </w:r>
      <w:r>
        <w:rPr>
          <w:b/>
          <w:sz w:val="26"/>
          <w:szCs w:val="26"/>
        </w:rPr>
        <w:t>heeft gez</w:t>
      </w:r>
      <w:r w:rsidRPr="00680D3C">
        <w:rPr>
          <w:b/>
          <w:sz w:val="26"/>
          <w:szCs w:val="26"/>
        </w:rPr>
        <w:t>eg</w:t>
      </w:r>
      <w:r>
        <w:rPr>
          <w:b/>
          <w:sz w:val="26"/>
          <w:szCs w:val="26"/>
        </w:rPr>
        <w:t>d</w:t>
      </w:r>
      <w:r w:rsidRPr="00680D3C">
        <w:rPr>
          <w:b/>
          <w:sz w:val="26"/>
          <w:szCs w:val="26"/>
        </w:rPr>
        <w:t xml:space="preserve"> - ‘En toch…’ - ‘Hier ben ik’ – ‘Mij geschiede naar Uw woord’…</w:t>
      </w:r>
    </w:p>
    <w:p w14:paraId="5B937B13" w14:textId="77777777" w:rsidR="00680D3C" w:rsidRDefault="00680D3C" w:rsidP="00680D3C">
      <w:pPr>
        <w:pStyle w:val="Plattetekst"/>
        <w:jc w:val="both"/>
        <w:rPr>
          <w:rFonts w:asciiTheme="minorHAnsi" w:hAnsiTheme="minorHAnsi" w:cstheme="minorHAnsi"/>
          <w:b w:val="0"/>
          <w:bCs w:val="0"/>
          <w:sz w:val="26"/>
          <w:szCs w:val="26"/>
          <w:u w:val="none"/>
        </w:rPr>
      </w:pPr>
    </w:p>
    <w:p w14:paraId="7C45EAF8" w14:textId="49A50A93" w:rsidR="00680D3C" w:rsidRPr="00EF6350" w:rsidRDefault="00680D3C" w:rsidP="00680D3C">
      <w:pPr>
        <w:pStyle w:val="Plattetekst"/>
        <w:jc w:val="both"/>
        <w:rPr>
          <w:rFonts w:asciiTheme="minorHAnsi" w:hAnsiTheme="minorHAnsi" w:cstheme="minorHAnsi"/>
          <w:b w:val="0"/>
          <w:bCs w:val="0"/>
          <w:sz w:val="26"/>
          <w:szCs w:val="26"/>
          <w:u w:val="none"/>
        </w:rPr>
      </w:pPr>
      <w:r w:rsidRPr="00EF6350">
        <w:rPr>
          <w:rFonts w:asciiTheme="minorHAnsi" w:hAnsiTheme="minorHAnsi" w:cstheme="minorHAnsi"/>
          <w:b w:val="0"/>
          <w:bCs w:val="0"/>
          <w:sz w:val="26"/>
          <w:szCs w:val="26"/>
          <w:u w:val="none"/>
        </w:rPr>
        <w:t xml:space="preserve">In het verhaal over de ‘Hof van Olijven staat er telkens weer: ‘Jezus stond op’. Met dat typische paas-werkwoord. Heel nadrukkelijk staat het er: Hij stond op en kwam in beweging, naar zijn slapende leerlingen toe en dan terug naar zijn plaats een eind verderop om te waken en te bidden dat Hij het niet zou opgeven… Heen en weer werd Hij geslingerd, van ‘God mijn God, waarom hebt gij mij verlaten’ naar ‘Hier ben Ik – in Uw handen beveel Ik mijn geest’… Je door God en iedereen verlaten voelen – en toch telkens weer opstaan en </w:t>
      </w:r>
      <w:proofErr w:type="spellStart"/>
      <w:r w:rsidRPr="00EF6350">
        <w:rPr>
          <w:rFonts w:asciiTheme="minorHAnsi" w:hAnsiTheme="minorHAnsi" w:cstheme="minorHAnsi"/>
          <w:b w:val="0"/>
          <w:bCs w:val="0"/>
          <w:sz w:val="26"/>
          <w:szCs w:val="26"/>
          <w:u w:val="none"/>
        </w:rPr>
        <w:t>gààn</w:t>
      </w:r>
      <w:proofErr w:type="spellEnd"/>
      <w:r w:rsidRPr="00EF6350">
        <w:rPr>
          <w:rFonts w:asciiTheme="minorHAnsi" w:hAnsiTheme="minorHAnsi" w:cstheme="minorHAnsi"/>
          <w:b w:val="0"/>
          <w:bCs w:val="0"/>
          <w:sz w:val="26"/>
          <w:szCs w:val="26"/>
          <w:u w:val="none"/>
        </w:rPr>
        <w:t>: is dat niet het begin van Pasen in ons leven? Zijn dat niet het Leven en de Liefde die groter en sterker zijn dan het kruis en de dood?</w:t>
      </w:r>
    </w:p>
    <w:p w14:paraId="21543058" w14:textId="77777777" w:rsidR="00680D3C" w:rsidRPr="00680D3C" w:rsidRDefault="00680D3C" w:rsidP="00680D3C">
      <w:pPr>
        <w:spacing w:after="0" w:line="240" w:lineRule="auto"/>
        <w:jc w:val="both"/>
        <w:rPr>
          <w:rFonts w:cstheme="minorHAnsi"/>
          <w:sz w:val="26"/>
          <w:szCs w:val="26"/>
        </w:rPr>
      </w:pPr>
      <w:r w:rsidRPr="00680D3C">
        <w:rPr>
          <w:rFonts w:cstheme="minorHAnsi"/>
          <w:sz w:val="26"/>
          <w:szCs w:val="26"/>
        </w:rPr>
        <w:t>Er zijn inderdaad mensen die alle ziekte, alle dorst, alle onrecht en alle miserie van de wereld doorstaan. Die het uithouden en altijd weer voortdoen, zonder hoop op beloning, zonder applaus en zonder decoraties. Mensen van hoop zijn het, mensen van vertrouwen, mensen van altijd weer ‘En toch’. Zo een ‘goddelijke Mens was Jezus.</w:t>
      </w:r>
    </w:p>
    <w:p w14:paraId="04B4E2DF" w14:textId="77777777" w:rsidR="00680D3C" w:rsidRPr="0029767C" w:rsidRDefault="00680D3C" w:rsidP="00680D3C">
      <w:pPr>
        <w:spacing w:after="0" w:line="240" w:lineRule="auto"/>
        <w:jc w:val="both"/>
        <w:rPr>
          <w:rFonts w:cs="Times New Roman"/>
          <w:sz w:val="24"/>
          <w:szCs w:val="24"/>
        </w:rPr>
      </w:pPr>
    </w:p>
    <w:p w14:paraId="2A702E99" w14:textId="77777777" w:rsidR="00680D3C" w:rsidRDefault="00680D3C" w:rsidP="00680D3C">
      <w:pPr>
        <w:spacing w:after="0" w:line="240" w:lineRule="auto"/>
        <w:jc w:val="center"/>
      </w:pPr>
      <w:r>
        <w:rPr>
          <w:noProof/>
          <w:color w:val="0000FF"/>
          <w:lang w:eastAsia="nl-BE"/>
        </w:rPr>
        <w:lastRenderedPageBreak/>
        <w:drawing>
          <wp:inline distT="0" distB="0" distL="0" distR="0" wp14:anchorId="1F039AC2" wp14:editId="6854D240">
            <wp:extent cx="3762375" cy="3867150"/>
            <wp:effectExtent l="0" t="0" r="9525" b="0"/>
            <wp:docPr id="14" name="Afbeelding 14" descr="Afbeeldingsresultaat voor &quot;Getseman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Getsemane&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3867150"/>
                    </a:xfrm>
                    <a:prstGeom prst="rect">
                      <a:avLst/>
                    </a:prstGeom>
                    <a:noFill/>
                    <a:ln>
                      <a:noFill/>
                    </a:ln>
                  </pic:spPr>
                </pic:pic>
              </a:graphicData>
            </a:graphic>
          </wp:inline>
        </w:drawing>
      </w:r>
    </w:p>
    <w:p w14:paraId="2CB87628" w14:textId="77777777" w:rsidR="00680D3C" w:rsidRPr="00A54DC9" w:rsidRDefault="00680D3C" w:rsidP="00680D3C">
      <w:pPr>
        <w:spacing w:after="0" w:line="240" w:lineRule="auto"/>
        <w:jc w:val="center"/>
        <w:rPr>
          <w:rFonts w:eastAsia="Times New Roman" w:cstheme="minorHAnsi"/>
          <w:b/>
          <w:bCs/>
          <w:sz w:val="26"/>
          <w:szCs w:val="26"/>
          <w:lang w:eastAsia="nl-BE"/>
        </w:rPr>
      </w:pPr>
      <w:hyperlink r:id="rId10" w:tgtFrame="_blank" w:history="1">
        <w:r w:rsidRPr="00A54DC9">
          <w:rPr>
            <w:rFonts w:eastAsia="Times New Roman" w:cstheme="minorHAnsi"/>
            <w:b/>
            <w:bCs/>
            <w:sz w:val="26"/>
            <w:szCs w:val="26"/>
            <w:lang w:eastAsia="nl-BE"/>
          </w:rPr>
          <w:t>Bert Altena</w:t>
        </w:r>
      </w:hyperlink>
    </w:p>
    <w:p w14:paraId="3B999674" w14:textId="77777777" w:rsidR="00680D3C" w:rsidRPr="00A54DC9" w:rsidRDefault="00680D3C" w:rsidP="00680D3C">
      <w:pPr>
        <w:spacing w:after="0" w:line="240" w:lineRule="auto"/>
        <w:jc w:val="center"/>
        <w:rPr>
          <w:rFonts w:eastAsia="Times New Roman" w:cstheme="minorHAnsi"/>
          <w:b/>
          <w:bCs/>
          <w:sz w:val="26"/>
          <w:szCs w:val="26"/>
          <w:lang w:eastAsia="nl-BE"/>
        </w:rPr>
      </w:pPr>
      <w:proofErr w:type="spellStart"/>
      <w:r w:rsidRPr="00A54DC9">
        <w:rPr>
          <w:rFonts w:eastAsia="Times New Roman" w:cstheme="minorHAnsi"/>
          <w:b/>
          <w:bCs/>
          <w:sz w:val="26"/>
          <w:szCs w:val="26"/>
          <w:lang w:eastAsia="nl-BE"/>
        </w:rPr>
        <w:t>christ</w:t>
      </w:r>
      <w:proofErr w:type="spellEnd"/>
      <w:r w:rsidRPr="00A54DC9">
        <w:rPr>
          <w:rFonts w:eastAsia="Times New Roman" w:cstheme="minorHAnsi"/>
          <w:b/>
          <w:bCs/>
          <w:sz w:val="26"/>
          <w:szCs w:val="26"/>
          <w:lang w:eastAsia="nl-BE"/>
        </w:rPr>
        <w:t>-in-</w:t>
      </w:r>
      <w:proofErr w:type="spellStart"/>
      <w:r w:rsidRPr="00A54DC9">
        <w:rPr>
          <w:rFonts w:eastAsia="Times New Roman" w:cstheme="minorHAnsi"/>
          <w:b/>
          <w:bCs/>
          <w:sz w:val="26"/>
          <w:szCs w:val="26"/>
          <w:lang w:eastAsia="nl-BE"/>
        </w:rPr>
        <w:t>gethsemane</w:t>
      </w:r>
      <w:proofErr w:type="spellEnd"/>
      <w:r w:rsidRPr="00A54DC9">
        <w:rPr>
          <w:rFonts w:eastAsia="Times New Roman" w:cstheme="minorHAnsi"/>
          <w:b/>
          <w:bCs/>
          <w:sz w:val="26"/>
          <w:szCs w:val="26"/>
          <w:lang w:eastAsia="nl-BE"/>
        </w:rPr>
        <w:t>-</w:t>
      </w:r>
      <w:proofErr w:type="spellStart"/>
      <w:r w:rsidRPr="00A54DC9">
        <w:rPr>
          <w:rFonts w:eastAsia="Times New Roman" w:cstheme="minorHAnsi"/>
          <w:b/>
          <w:bCs/>
          <w:sz w:val="26"/>
          <w:szCs w:val="26"/>
          <w:lang w:eastAsia="nl-BE"/>
        </w:rPr>
        <w:t>michael</w:t>
      </w:r>
      <w:proofErr w:type="spellEnd"/>
      <w:r w:rsidRPr="00A54DC9">
        <w:rPr>
          <w:rFonts w:eastAsia="Times New Roman" w:cstheme="minorHAnsi"/>
          <w:b/>
          <w:bCs/>
          <w:sz w:val="26"/>
          <w:szCs w:val="26"/>
          <w:lang w:eastAsia="nl-BE"/>
        </w:rPr>
        <w:t xml:space="preserve"> o </w:t>
      </w:r>
      <w:proofErr w:type="spellStart"/>
      <w:r w:rsidRPr="00A54DC9">
        <w:rPr>
          <w:rFonts w:eastAsia="Times New Roman" w:cstheme="minorHAnsi"/>
          <w:b/>
          <w:bCs/>
          <w:sz w:val="26"/>
          <w:szCs w:val="26"/>
          <w:lang w:eastAsia="nl-BE"/>
        </w:rPr>
        <w:t>brien</w:t>
      </w:r>
      <w:proofErr w:type="spellEnd"/>
    </w:p>
    <w:p w14:paraId="0E2DA348" w14:textId="77777777" w:rsidR="00680D3C" w:rsidRPr="008E1911" w:rsidRDefault="00680D3C" w:rsidP="00680D3C">
      <w:pPr>
        <w:spacing w:after="0" w:line="240" w:lineRule="auto"/>
        <w:jc w:val="both"/>
        <w:rPr>
          <w:rFonts w:ascii="Candara" w:hAnsi="Candara"/>
          <w:sz w:val="24"/>
          <w:szCs w:val="24"/>
        </w:rPr>
      </w:pPr>
    </w:p>
    <w:p w14:paraId="7DF391DE" w14:textId="77777777" w:rsidR="00680D3C" w:rsidRPr="00E95C74" w:rsidRDefault="00680D3C" w:rsidP="00680D3C">
      <w:pPr>
        <w:pStyle w:val="Lijstalinea"/>
        <w:numPr>
          <w:ilvl w:val="0"/>
          <w:numId w:val="4"/>
        </w:numPr>
        <w:spacing w:after="0" w:line="240" w:lineRule="auto"/>
        <w:jc w:val="both"/>
        <w:rPr>
          <w:rFonts w:cs="Arial"/>
          <w:b/>
          <w:bCs/>
          <w:iCs/>
          <w:sz w:val="26"/>
          <w:szCs w:val="26"/>
        </w:rPr>
      </w:pPr>
      <w:r w:rsidRPr="00E95C74">
        <w:rPr>
          <w:b/>
          <w:bCs/>
          <w:sz w:val="26"/>
          <w:szCs w:val="26"/>
        </w:rPr>
        <w:t>En God is Geest – de kracht en de inspiratie, het vuur en de passie die ons doet leven.</w:t>
      </w:r>
      <w:r>
        <w:rPr>
          <w:b/>
          <w:bCs/>
          <w:sz w:val="26"/>
          <w:szCs w:val="26"/>
        </w:rPr>
        <w:t xml:space="preserve"> Het verhaal van Pinksteren…</w:t>
      </w:r>
    </w:p>
    <w:p w14:paraId="042FF36E" w14:textId="77777777" w:rsidR="00680D3C" w:rsidRDefault="00680D3C" w:rsidP="00680D3C">
      <w:pPr>
        <w:rPr>
          <w:noProof/>
          <w:lang w:eastAsia="nl-BE"/>
        </w:rPr>
      </w:pPr>
      <w:r>
        <w:rPr>
          <w:noProof/>
          <w:lang w:eastAsia="nl-BE"/>
        </w:rPr>
        <w:drawing>
          <wp:anchor distT="0" distB="0" distL="114300" distR="114300" simplePos="0" relativeHeight="251659264" behindDoc="0" locked="0" layoutInCell="1" allowOverlap="0" wp14:anchorId="1912CFEC" wp14:editId="01BF4F14">
            <wp:simplePos x="0" y="0"/>
            <wp:positionH relativeFrom="margin">
              <wp:posOffset>1738630</wp:posOffset>
            </wp:positionH>
            <wp:positionV relativeFrom="paragraph">
              <wp:posOffset>125095</wp:posOffset>
            </wp:positionV>
            <wp:extent cx="2781300" cy="3286125"/>
            <wp:effectExtent l="0" t="0" r="0" b="9525"/>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2781300" cy="3286125"/>
                    </a:xfrm>
                    <a:prstGeom prst="rect">
                      <a:avLst/>
                    </a:prstGeom>
                  </pic:spPr>
                </pic:pic>
              </a:graphicData>
            </a:graphic>
            <wp14:sizeRelH relativeFrom="margin">
              <wp14:pctWidth>0</wp14:pctWidth>
            </wp14:sizeRelH>
            <wp14:sizeRelV relativeFrom="margin">
              <wp14:pctHeight>0</wp14:pctHeight>
            </wp14:sizeRelV>
          </wp:anchor>
        </w:drawing>
      </w:r>
    </w:p>
    <w:p w14:paraId="3E9A6727" w14:textId="77777777" w:rsidR="00680D3C" w:rsidRDefault="00680D3C" w:rsidP="00680D3C">
      <w:pPr>
        <w:rPr>
          <w:rFonts w:cs="Arial"/>
          <w:b/>
          <w:iCs/>
          <w:sz w:val="28"/>
          <w:szCs w:val="28"/>
        </w:rPr>
        <w:sectPr w:rsidR="00680D3C" w:rsidSect="00680D3C">
          <w:footerReference w:type="default" r:id="rId12"/>
          <w:pgSz w:w="11906" w:h="16838"/>
          <w:pgMar w:top="1417" w:right="1417" w:bottom="1417" w:left="1417" w:header="708" w:footer="708" w:gutter="0"/>
          <w:cols w:space="708"/>
          <w:docGrid w:linePitch="360"/>
        </w:sectPr>
      </w:pPr>
    </w:p>
    <w:p w14:paraId="447412BE" w14:textId="77777777" w:rsidR="00680D3C" w:rsidRDefault="00680D3C" w:rsidP="00680D3C">
      <w:pPr>
        <w:rPr>
          <w:rFonts w:cs="Arial"/>
          <w:b/>
          <w:iCs/>
          <w:sz w:val="28"/>
          <w:szCs w:val="28"/>
        </w:rPr>
      </w:pPr>
    </w:p>
    <w:p w14:paraId="615DA6FD" w14:textId="77777777" w:rsidR="00680D3C" w:rsidRDefault="00680D3C" w:rsidP="00680D3C">
      <w:pPr>
        <w:rPr>
          <w:rFonts w:cs="Arial"/>
          <w:b/>
          <w:iCs/>
          <w:sz w:val="28"/>
          <w:szCs w:val="28"/>
        </w:rPr>
        <w:sectPr w:rsidR="00680D3C" w:rsidSect="00680D3C">
          <w:type w:val="continuous"/>
          <w:pgSz w:w="11906" w:h="16838"/>
          <w:pgMar w:top="1417" w:right="1417" w:bottom="1417" w:left="1417" w:header="708" w:footer="708" w:gutter="0"/>
          <w:cols w:space="708"/>
          <w:docGrid w:linePitch="360"/>
        </w:sectPr>
      </w:pPr>
    </w:p>
    <w:p w14:paraId="33FFD91E" w14:textId="77777777" w:rsidR="00680D3C" w:rsidRDefault="00680D3C" w:rsidP="00680D3C">
      <w:pPr>
        <w:rPr>
          <w:rFonts w:cs="Arial"/>
          <w:b/>
          <w:iCs/>
          <w:sz w:val="28"/>
          <w:szCs w:val="28"/>
        </w:rPr>
      </w:pPr>
    </w:p>
    <w:p w14:paraId="7939226C" w14:textId="77777777" w:rsidR="00680D3C" w:rsidRDefault="00680D3C" w:rsidP="00680D3C">
      <w:pPr>
        <w:rPr>
          <w:rFonts w:cs="Arial"/>
          <w:b/>
          <w:iCs/>
          <w:sz w:val="28"/>
          <w:szCs w:val="28"/>
        </w:rPr>
      </w:pPr>
    </w:p>
    <w:p w14:paraId="1FEA70DD" w14:textId="77777777" w:rsidR="00680D3C" w:rsidRDefault="00680D3C" w:rsidP="00680D3C">
      <w:pPr>
        <w:rPr>
          <w:rFonts w:cs="Arial"/>
          <w:b/>
          <w:iCs/>
          <w:sz w:val="28"/>
          <w:szCs w:val="28"/>
        </w:rPr>
      </w:pPr>
    </w:p>
    <w:p w14:paraId="7FF889D9" w14:textId="77777777" w:rsidR="00680D3C" w:rsidRDefault="00680D3C" w:rsidP="00680D3C">
      <w:pPr>
        <w:rPr>
          <w:rFonts w:cs="Arial"/>
          <w:b/>
          <w:iCs/>
          <w:sz w:val="28"/>
          <w:szCs w:val="28"/>
        </w:rPr>
        <w:sectPr w:rsidR="00680D3C" w:rsidSect="00680D3C">
          <w:type w:val="continuous"/>
          <w:pgSz w:w="11906" w:h="16838"/>
          <w:pgMar w:top="1417" w:right="1417" w:bottom="1417" w:left="1417" w:header="708" w:footer="708" w:gutter="0"/>
          <w:cols w:space="708"/>
          <w:docGrid w:linePitch="360"/>
        </w:sectPr>
      </w:pPr>
    </w:p>
    <w:p w14:paraId="7CCD598B" w14:textId="77777777" w:rsidR="00680D3C" w:rsidRDefault="00680D3C" w:rsidP="00680D3C">
      <w:pPr>
        <w:rPr>
          <w:rFonts w:cs="Arial"/>
          <w:b/>
          <w:iCs/>
          <w:sz w:val="28"/>
          <w:szCs w:val="28"/>
        </w:rPr>
      </w:pPr>
    </w:p>
    <w:p w14:paraId="6CF11252" w14:textId="77777777" w:rsidR="00680D3C" w:rsidRDefault="00680D3C" w:rsidP="00680D3C">
      <w:pPr>
        <w:spacing w:after="0" w:line="240" w:lineRule="auto"/>
        <w:rPr>
          <w:rFonts w:cs="Arial"/>
          <w:b/>
          <w:iCs/>
          <w:sz w:val="28"/>
          <w:szCs w:val="28"/>
        </w:rPr>
      </w:pPr>
    </w:p>
    <w:p w14:paraId="7758B21F" w14:textId="77777777" w:rsidR="00680D3C" w:rsidRDefault="00680D3C" w:rsidP="00680D3C">
      <w:pPr>
        <w:spacing w:after="0" w:line="240" w:lineRule="auto"/>
        <w:rPr>
          <w:rFonts w:cs="Arial"/>
          <w:b/>
          <w:iCs/>
          <w:sz w:val="28"/>
          <w:szCs w:val="28"/>
        </w:rPr>
      </w:pPr>
    </w:p>
    <w:p w14:paraId="20B6437A" w14:textId="77777777" w:rsidR="00680D3C" w:rsidRDefault="00680D3C" w:rsidP="00680D3C">
      <w:pPr>
        <w:spacing w:after="0" w:line="240" w:lineRule="auto"/>
        <w:rPr>
          <w:rFonts w:cs="Arial"/>
          <w:b/>
          <w:iCs/>
          <w:sz w:val="28"/>
          <w:szCs w:val="28"/>
        </w:rPr>
      </w:pPr>
    </w:p>
    <w:p w14:paraId="0B476EAC" w14:textId="77777777" w:rsidR="00680D3C" w:rsidRDefault="00680D3C" w:rsidP="00680D3C">
      <w:pPr>
        <w:spacing w:after="0" w:line="240" w:lineRule="auto"/>
        <w:rPr>
          <w:rFonts w:cs="Arial"/>
          <w:b/>
          <w:iCs/>
          <w:sz w:val="28"/>
          <w:szCs w:val="28"/>
        </w:rPr>
      </w:pPr>
    </w:p>
    <w:p w14:paraId="4E6D7DAC" w14:textId="77777777" w:rsidR="00680D3C" w:rsidRDefault="00680D3C" w:rsidP="00680D3C">
      <w:pPr>
        <w:spacing w:after="0" w:line="240" w:lineRule="auto"/>
        <w:rPr>
          <w:rFonts w:cs="Arial"/>
          <w:b/>
          <w:iCs/>
          <w:sz w:val="28"/>
          <w:szCs w:val="28"/>
        </w:rPr>
      </w:pPr>
    </w:p>
    <w:p w14:paraId="597B0A5F" w14:textId="77777777" w:rsidR="00680D3C" w:rsidRDefault="00680D3C" w:rsidP="00680D3C">
      <w:pPr>
        <w:spacing w:after="0" w:line="240" w:lineRule="auto"/>
        <w:rPr>
          <w:rFonts w:cs="Arial"/>
          <w:b/>
          <w:iCs/>
          <w:sz w:val="28"/>
          <w:szCs w:val="28"/>
        </w:rPr>
      </w:pPr>
    </w:p>
    <w:p w14:paraId="6049C503" w14:textId="77777777" w:rsidR="00680D3C" w:rsidRDefault="00680D3C" w:rsidP="00680D3C">
      <w:pPr>
        <w:spacing w:after="0" w:line="240" w:lineRule="auto"/>
        <w:jc w:val="both"/>
        <w:rPr>
          <w:rFonts w:cs="Arial"/>
          <w:b/>
          <w:iCs/>
          <w:sz w:val="28"/>
          <w:szCs w:val="28"/>
        </w:rPr>
      </w:pPr>
    </w:p>
    <w:p w14:paraId="0917F084" w14:textId="77777777" w:rsidR="00680D3C" w:rsidRPr="00465C24" w:rsidRDefault="00680D3C" w:rsidP="00680D3C">
      <w:pPr>
        <w:spacing w:after="0" w:line="240" w:lineRule="auto"/>
        <w:jc w:val="both"/>
        <w:rPr>
          <w:rFonts w:cs="Arial"/>
          <w:bCs/>
          <w:iCs/>
          <w:sz w:val="26"/>
          <w:szCs w:val="26"/>
        </w:rPr>
      </w:pPr>
      <w:r w:rsidRPr="00465C24">
        <w:rPr>
          <w:rFonts w:cs="Arial"/>
          <w:bCs/>
          <w:iCs/>
          <w:sz w:val="26"/>
          <w:szCs w:val="26"/>
        </w:rPr>
        <w:t>Geest van God, onverwoestbaar werkzaam in mensen. Toen en nu, toekomst onverwacht.</w:t>
      </w:r>
    </w:p>
    <w:p w14:paraId="7672A50F" w14:textId="77777777" w:rsidR="00680D3C" w:rsidRDefault="00680D3C" w:rsidP="00680D3C">
      <w:pPr>
        <w:spacing w:before="120" w:after="0" w:line="240" w:lineRule="auto"/>
        <w:jc w:val="both"/>
        <w:rPr>
          <w:rFonts w:cs="Arial"/>
          <w:bCs/>
          <w:iCs/>
          <w:sz w:val="26"/>
          <w:szCs w:val="26"/>
        </w:rPr>
      </w:pPr>
      <w:r w:rsidRPr="00465C24">
        <w:rPr>
          <w:rFonts w:cs="Arial"/>
          <w:bCs/>
          <w:iCs/>
          <w:sz w:val="26"/>
          <w:szCs w:val="26"/>
        </w:rPr>
        <w:lastRenderedPageBreak/>
        <w:t>Als vuur, zo schrijft Lucas. Als vlammen op hun hoofd.</w:t>
      </w:r>
      <w:r>
        <w:rPr>
          <w:rFonts w:cs="Arial"/>
          <w:bCs/>
          <w:iCs/>
          <w:sz w:val="26"/>
          <w:szCs w:val="26"/>
        </w:rPr>
        <w:t xml:space="preserve"> </w:t>
      </w:r>
      <w:r w:rsidRPr="00465C24">
        <w:rPr>
          <w:rFonts w:cs="Arial"/>
          <w:bCs/>
          <w:iCs/>
          <w:sz w:val="26"/>
          <w:szCs w:val="26"/>
        </w:rPr>
        <w:t>Zodat ze deuren durfden openen,</w:t>
      </w:r>
      <w:r>
        <w:rPr>
          <w:rFonts w:cs="Arial"/>
          <w:bCs/>
          <w:iCs/>
          <w:sz w:val="26"/>
          <w:szCs w:val="26"/>
        </w:rPr>
        <w:t xml:space="preserve"> </w:t>
      </w:r>
      <w:r w:rsidRPr="00465C24">
        <w:rPr>
          <w:rFonts w:cs="Arial"/>
          <w:bCs/>
          <w:iCs/>
          <w:sz w:val="26"/>
          <w:szCs w:val="26"/>
        </w:rPr>
        <w:t>zelf durfden naar buiten komen</w:t>
      </w:r>
      <w:r>
        <w:rPr>
          <w:rFonts w:cs="Arial"/>
          <w:bCs/>
          <w:iCs/>
          <w:sz w:val="26"/>
          <w:szCs w:val="26"/>
        </w:rPr>
        <w:t xml:space="preserve"> </w:t>
      </w:r>
      <w:r w:rsidRPr="00465C24">
        <w:rPr>
          <w:rFonts w:cs="Arial"/>
          <w:bCs/>
          <w:iCs/>
          <w:sz w:val="26"/>
          <w:szCs w:val="26"/>
        </w:rPr>
        <w:t>en anderen in hun leven binnenlaten.</w:t>
      </w:r>
      <w:r>
        <w:rPr>
          <w:rFonts w:cs="Arial"/>
          <w:bCs/>
          <w:iCs/>
          <w:sz w:val="26"/>
          <w:szCs w:val="26"/>
        </w:rPr>
        <w:t xml:space="preserve"> </w:t>
      </w:r>
      <w:r w:rsidRPr="00465C24">
        <w:rPr>
          <w:rFonts w:cs="Arial"/>
          <w:bCs/>
          <w:iCs/>
          <w:sz w:val="26"/>
          <w:szCs w:val="26"/>
        </w:rPr>
        <w:t xml:space="preserve">De Geest zorgde ervoor </w:t>
      </w:r>
      <w:r>
        <w:rPr>
          <w:rFonts w:cs="Arial"/>
          <w:bCs/>
          <w:iCs/>
          <w:sz w:val="26"/>
          <w:szCs w:val="26"/>
        </w:rPr>
        <w:t>d</w:t>
      </w:r>
      <w:r w:rsidRPr="00465C24">
        <w:rPr>
          <w:rFonts w:cs="Arial"/>
          <w:bCs/>
          <w:iCs/>
          <w:sz w:val="26"/>
          <w:szCs w:val="26"/>
        </w:rPr>
        <w:t>at ze elkaar konden verstaan.</w:t>
      </w:r>
      <w:r>
        <w:rPr>
          <w:rFonts w:cs="Arial"/>
          <w:bCs/>
          <w:iCs/>
          <w:sz w:val="26"/>
          <w:szCs w:val="26"/>
        </w:rPr>
        <w:t xml:space="preserve"> </w:t>
      </w:r>
      <w:r w:rsidRPr="00465C24">
        <w:rPr>
          <w:rFonts w:cs="Arial"/>
          <w:bCs/>
          <w:iCs/>
          <w:sz w:val="26"/>
          <w:szCs w:val="26"/>
        </w:rPr>
        <w:t>Niet ‘ons kent ons’, maar ‘mens kent mens’.</w:t>
      </w:r>
    </w:p>
    <w:p w14:paraId="273317A1" w14:textId="77777777" w:rsidR="00680D3C" w:rsidRDefault="00680D3C" w:rsidP="00680D3C">
      <w:pPr>
        <w:spacing w:before="120" w:after="0" w:line="240" w:lineRule="auto"/>
        <w:jc w:val="both"/>
        <w:rPr>
          <w:rFonts w:cs="Arial"/>
          <w:bCs/>
          <w:iCs/>
          <w:sz w:val="26"/>
          <w:szCs w:val="26"/>
        </w:rPr>
      </w:pPr>
      <w:r w:rsidRPr="00465C24">
        <w:rPr>
          <w:rFonts w:cs="Arial"/>
          <w:bCs/>
          <w:iCs/>
          <w:sz w:val="26"/>
          <w:szCs w:val="26"/>
        </w:rPr>
        <w:t>De Geest is herkenbaar, zo schrijft Paulus</w:t>
      </w:r>
      <w:r>
        <w:rPr>
          <w:rFonts w:cs="Arial"/>
          <w:bCs/>
          <w:iCs/>
          <w:sz w:val="26"/>
          <w:szCs w:val="26"/>
        </w:rPr>
        <w:t xml:space="preserve"> </w:t>
      </w:r>
      <w:r w:rsidRPr="00465C24">
        <w:rPr>
          <w:rFonts w:cs="Arial"/>
          <w:bCs/>
          <w:iCs/>
          <w:sz w:val="26"/>
          <w:szCs w:val="26"/>
        </w:rPr>
        <w:t>aan goedheid en geduld</w:t>
      </w:r>
      <w:r>
        <w:rPr>
          <w:rFonts w:cs="Arial"/>
          <w:bCs/>
          <w:iCs/>
          <w:sz w:val="26"/>
          <w:szCs w:val="26"/>
        </w:rPr>
        <w:t xml:space="preserve">, </w:t>
      </w:r>
      <w:r w:rsidRPr="00465C24">
        <w:rPr>
          <w:rFonts w:cs="Arial"/>
          <w:bCs/>
          <w:iCs/>
          <w:sz w:val="26"/>
          <w:szCs w:val="26"/>
        </w:rPr>
        <w:t>aan trouw en zachtheid</w:t>
      </w:r>
      <w:r>
        <w:rPr>
          <w:rFonts w:cs="Arial"/>
          <w:bCs/>
          <w:iCs/>
          <w:sz w:val="26"/>
          <w:szCs w:val="26"/>
        </w:rPr>
        <w:t xml:space="preserve">, </w:t>
      </w:r>
      <w:r w:rsidRPr="00465C24">
        <w:rPr>
          <w:rFonts w:cs="Arial"/>
          <w:bCs/>
          <w:iCs/>
          <w:sz w:val="26"/>
          <w:szCs w:val="26"/>
        </w:rPr>
        <w:t>aan vrede en vreugde</w:t>
      </w:r>
      <w:r>
        <w:rPr>
          <w:rFonts w:cs="Arial"/>
          <w:bCs/>
          <w:iCs/>
          <w:sz w:val="26"/>
          <w:szCs w:val="26"/>
        </w:rPr>
        <w:t xml:space="preserve">, </w:t>
      </w:r>
      <w:r w:rsidRPr="00465C24">
        <w:rPr>
          <w:rFonts w:cs="Arial"/>
          <w:bCs/>
          <w:iCs/>
          <w:sz w:val="26"/>
          <w:szCs w:val="26"/>
        </w:rPr>
        <w:t>aan liefde en vriendelijkheid</w:t>
      </w:r>
      <w:r>
        <w:rPr>
          <w:rFonts w:cs="Arial"/>
          <w:bCs/>
          <w:iCs/>
          <w:sz w:val="26"/>
          <w:szCs w:val="26"/>
        </w:rPr>
        <w:t xml:space="preserve">, </w:t>
      </w:r>
      <w:r w:rsidRPr="00465C24">
        <w:rPr>
          <w:rFonts w:cs="Arial"/>
          <w:bCs/>
          <w:iCs/>
          <w:sz w:val="26"/>
          <w:szCs w:val="26"/>
        </w:rPr>
        <w:t>aan diepgang en inspiratie ook.</w:t>
      </w:r>
    </w:p>
    <w:p w14:paraId="6E1E339B" w14:textId="77777777" w:rsidR="00680D3C" w:rsidRPr="00465C24" w:rsidRDefault="00680D3C" w:rsidP="00680D3C">
      <w:pPr>
        <w:spacing w:before="120" w:after="0" w:line="240" w:lineRule="auto"/>
        <w:jc w:val="both"/>
        <w:rPr>
          <w:rFonts w:cs="Arial"/>
          <w:bCs/>
          <w:iCs/>
          <w:sz w:val="26"/>
          <w:szCs w:val="26"/>
        </w:rPr>
      </w:pPr>
      <w:r w:rsidRPr="00465C24">
        <w:rPr>
          <w:rFonts w:cs="Arial"/>
          <w:bCs/>
          <w:iCs/>
          <w:sz w:val="26"/>
          <w:szCs w:val="26"/>
        </w:rPr>
        <w:t>Het is de Geest die mensen samenbrengt</w:t>
      </w:r>
      <w:r>
        <w:rPr>
          <w:rFonts w:cs="Arial"/>
          <w:bCs/>
          <w:iCs/>
          <w:sz w:val="26"/>
          <w:szCs w:val="26"/>
        </w:rPr>
        <w:t xml:space="preserve"> </w:t>
      </w:r>
      <w:r w:rsidRPr="00465C24">
        <w:rPr>
          <w:rFonts w:cs="Arial"/>
          <w:bCs/>
          <w:iCs/>
          <w:sz w:val="26"/>
          <w:szCs w:val="26"/>
        </w:rPr>
        <w:t>van heinde en verre, over alle grenzen heen.</w:t>
      </w:r>
    </w:p>
    <w:p w14:paraId="17AEC363" w14:textId="77777777" w:rsidR="00680D3C" w:rsidRDefault="00680D3C" w:rsidP="00680D3C">
      <w:pPr>
        <w:spacing w:after="0" w:line="240" w:lineRule="auto"/>
        <w:jc w:val="both"/>
        <w:rPr>
          <w:rFonts w:cs="Arial"/>
          <w:bCs/>
          <w:iCs/>
          <w:sz w:val="26"/>
          <w:szCs w:val="26"/>
        </w:rPr>
      </w:pPr>
      <w:r w:rsidRPr="00465C24">
        <w:rPr>
          <w:rFonts w:cs="Arial"/>
          <w:bCs/>
          <w:iCs/>
          <w:sz w:val="26"/>
          <w:szCs w:val="26"/>
        </w:rPr>
        <w:t>Die ons hart vernieuwt,</w:t>
      </w:r>
      <w:r>
        <w:rPr>
          <w:rFonts w:cs="Arial"/>
          <w:bCs/>
          <w:iCs/>
          <w:sz w:val="26"/>
          <w:szCs w:val="26"/>
        </w:rPr>
        <w:t xml:space="preserve"> </w:t>
      </w:r>
      <w:r w:rsidRPr="00465C24">
        <w:rPr>
          <w:rFonts w:cs="Arial"/>
          <w:bCs/>
          <w:iCs/>
          <w:sz w:val="26"/>
          <w:szCs w:val="26"/>
        </w:rPr>
        <w:t>ons met wijsheid vervult,</w:t>
      </w:r>
      <w:r>
        <w:rPr>
          <w:rFonts w:cs="Arial"/>
          <w:bCs/>
          <w:iCs/>
          <w:sz w:val="26"/>
          <w:szCs w:val="26"/>
        </w:rPr>
        <w:t xml:space="preserve"> </w:t>
      </w:r>
      <w:r w:rsidRPr="00465C24">
        <w:rPr>
          <w:rFonts w:cs="Arial"/>
          <w:bCs/>
          <w:iCs/>
          <w:sz w:val="26"/>
          <w:szCs w:val="26"/>
        </w:rPr>
        <w:t>en ons herschept tot het beeld en de gelijkenis van God,</w:t>
      </w:r>
      <w:r>
        <w:rPr>
          <w:rFonts w:cs="Arial"/>
          <w:bCs/>
          <w:iCs/>
          <w:sz w:val="26"/>
          <w:szCs w:val="26"/>
        </w:rPr>
        <w:t xml:space="preserve"> </w:t>
      </w:r>
      <w:r w:rsidRPr="00465C24">
        <w:rPr>
          <w:rFonts w:cs="Arial"/>
          <w:bCs/>
          <w:iCs/>
          <w:sz w:val="26"/>
          <w:szCs w:val="26"/>
        </w:rPr>
        <w:t>een opdracht en een verantwoordelijkheid</w:t>
      </w:r>
      <w:r>
        <w:rPr>
          <w:rFonts w:cs="Arial"/>
          <w:bCs/>
          <w:iCs/>
          <w:sz w:val="26"/>
          <w:szCs w:val="26"/>
        </w:rPr>
        <w:t xml:space="preserve"> </w:t>
      </w:r>
      <w:r w:rsidRPr="00465C24">
        <w:rPr>
          <w:rFonts w:cs="Arial"/>
          <w:bCs/>
          <w:iCs/>
          <w:sz w:val="26"/>
          <w:szCs w:val="26"/>
        </w:rPr>
        <w:t>waartoe wij allen geroepen zijn.</w:t>
      </w:r>
    </w:p>
    <w:p w14:paraId="11B0EFAC" w14:textId="77777777" w:rsidR="00680D3C" w:rsidRDefault="00680D3C" w:rsidP="00680D3C">
      <w:pPr>
        <w:pStyle w:val="Normaalweb"/>
        <w:pBdr>
          <w:bottom w:val="single" w:sz="12" w:space="1" w:color="auto"/>
        </w:pBdr>
        <w:spacing w:before="120" w:beforeAutospacing="0" w:after="120" w:afterAutospacing="0"/>
        <w:jc w:val="both"/>
        <w:rPr>
          <w:rFonts w:asciiTheme="minorHAnsi" w:hAnsiTheme="minorHAnsi" w:cstheme="minorHAnsi"/>
        </w:rPr>
      </w:pPr>
    </w:p>
    <w:p w14:paraId="04D37BC8" w14:textId="77777777" w:rsidR="00680D3C" w:rsidRPr="00DA12BA" w:rsidRDefault="00680D3C" w:rsidP="00680D3C">
      <w:pPr>
        <w:pStyle w:val="Normaalweb"/>
        <w:spacing w:before="0" w:beforeAutospacing="0" w:after="0" w:afterAutospacing="0"/>
        <w:jc w:val="both"/>
        <w:rPr>
          <w:rFonts w:asciiTheme="minorHAnsi" w:hAnsiTheme="minorHAnsi" w:cstheme="minorHAnsi"/>
          <w:b/>
          <w:bCs/>
          <w:sz w:val="26"/>
          <w:szCs w:val="26"/>
        </w:rPr>
      </w:pPr>
      <w:r w:rsidRPr="00DA12BA">
        <w:rPr>
          <w:rFonts w:asciiTheme="minorHAnsi" w:hAnsiTheme="minorHAnsi" w:cstheme="minorHAnsi"/>
          <w:b/>
          <w:bCs/>
          <w:sz w:val="26"/>
          <w:szCs w:val="26"/>
        </w:rPr>
        <w:t xml:space="preserve">Het is de drie-ene God altijd </w:t>
      </w:r>
      <w:r>
        <w:rPr>
          <w:rFonts w:asciiTheme="minorHAnsi" w:hAnsiTheme="minorHAnsi" w:cstheme="minorHAnsi"/>
          <w:b/>
          <w:bCs/>
          <w:sz w:val="26"/>
          <w:szCs w:val="26"/>
        </w:rPr>
        <w:t xml:space="preserve">in de eerste plaats </w:t>
      </w:r>
      <w:r w:rsidRPr="00DA12BA">
        <w:rPr>
          <w:rFonts w:asciiTheme="minorHAnsi" w:hAnsiTheme="minorHAnsi" w:cstheme="minorHAnsi"/>
          <w:b/>
          <w:bCs/>
          <w:sz w:val="26"/>
          <w:szCs w:val="26"/>
        </w:rPr>
        <w:t>om de mens te doen…</w:t>
      </w:r>
    </w:p>
    <w:p w14:paraId="60046313" w14:textId="77777777" w:rsidR="00680D3C" w:rsidRDefault="00680D3C" w:rsidP="00680D3C">
      <w:pPr>
        <w:pStyle w:val="Normaalweb"/>
        <w:spacing w:before="120" w:beforeAutospacing="0" w:after="120" w:afterAutospacing="0"/>
        <w:jc w:val="both"/>
        <w:rPr>
          <w:rFonts w:asciiTheme="minorHAnsi" w:hAnsiTheme="minorHAnsi" w:cstheme="minorHAnsi"/>
          <w:sz w:val="26"/>
          <w:szCs w:val="26"/>
        </w:rPr>
      </w:pPr>
      <w:r w:rsidRPr="00B834FB">
        <w:rPr>
          <w:rFonts w:asciiTheme="minorHAnsi" w:hAnsiTheme="minorHAnsi" w:cstheme="minorHAnsi"/>
          <w:sz w:val="26"/>
          <w:szCs w:val="26"/>
        </w:rPr>
        <w:t xml:space="preserve">En dan is er ook nog deze prachtige afbeelding die werd geschilderd door een Zwitserse zuster, Catharina Müller, een Dominicanes die leeft in Bazel. Ze noemt haar werk ‘De barmhartige Drie-eenheid’. In het midden ligt de mens. Want God is het altijd te doen om de mens. Rondom die gebroken mens zien we de Vader die hem optilt en draagt, de Zoon die hem de voeten wast, en de Geest die hem nieuw leven inblaast. De rondingen drukken de cirkelvormige dynamiek van het geheim van de Liefde uit. De open cirkels wijzen ook op de wisselende aanvulling en de openheid van deze bron van Barmhartigheid. Is dat geen prachtige voorstelling van die Onzichtbare, </w:t>
      </w:r>
      <w:proofErr w:type="spellStart"/>
      <w:r w:rsidRPr="00B834FB">
        <w:rPr>
          <w:rFonts w:asciiTheme="minorHAnsi" w:hAnsiTheme="minorHAnsi" w:cstheme="minorHAnsi"/>
          <w:sz w:val="26"/>
          <w:szCs w:val="26"/>
        </w:rPr>
        <w:t>Geheim-zinnige</w:t>
      </w:r>
      <w:proofErr w:type="spellEnd"/>
      <w:r w:rsidRPr="00B834FB">
        <w:rPr>
          <w:rFonts w:asciiTheme="minorHAnsi" w:hAnsiTheme="minorHAnsi" w:cstheme="minorHAnsi"/>
          <w:sz w:val="26"/>
          <w:szCs w:val="26"/>
        </w:rPr>
        <w:t>, Drievuldige God? In deze God mag ik als kleine mens geborgen zijn. Bij de Vader, de Zoon en de Geest ben ik altijd thuis. Wanneer we dit proberen te geloven, mogen we met de psalm vol vertrouwen zingen: ‘Leid mij in Uw Waarheid, Gij zijt de bron van mijn bestaan’… (psalm 25,5)</w:t>
      </w:r>
    </w:p>
    <w:p w14:paraId="583AA3B6" w14:textId="40924005" w:rsidR="00680D3C" w:rsidRDefault="00680D3C" w:rsidP="00680D3C">
      <w:pPr>
        <w:pStyle w:val="Normaalweb"/>
        <w:spacing w:before="120" w:beforeAutospacing="0" w:after="120" w:afterAutospacing="0"/>
        <w:jc w:val="both"/>
        <w:rPr>
          <w:rStyle w:val="Zwaar"/>
          <w:b w:val="0"/>
          <w:i/>
        </w:rPr>
      </w:pPr>
      <w:r>
        <w:rPr>
          <w:noProof/>
        </w:rPr>
        <w:drawing>
          <wp:anchor distT="0" distB="0" distL="114300" distR="114300" simplePos="0" relativeHeight="251660288" behindDoc="0" locked="0" layoutInCell="1" allowOverlap="1" wp14:anchorId="23496A8A" wp14:editId="0E2E99DA">
            <wp:simplePos x="0" y="0"/>
            <wp:positionH relativeFrom="margin">
              <wp:align>center</wp:align>
            </wp:positionH>
            <wp:positionV relativeFrom="paragraph">
              <wp:posOffset>85725</wp:posOffset>
            </wp:positionV>
            <wp:extent cx="3442335" cy="3086100"/>
            <wp:effectExtent l="0" t="0" r="5715" b="0"/>
            <wp:wrapTight wrapText="bothSides">
              <wp:wrapPolygon edited="0">
                <wp:start x="0" y="0"/>
                <wp:lineTo x="0" y="21467"/>
                <wp:lineTo x="21516" y="21467"/>
                <wp:lineTo x="21516" y="0"/>
                <wp:lineTo x="0" y="0"/>
              </wp:wrapPolygon>
            </wp:wrapTight>
            <wp:docPr id="452755807" name="Afbeelding 452755807" descr="http://www.zusters-goddelijke-voorzienigheid.nl/userfiles/image/triag.jpg"/>
            <wp:cNvGraphicFramePr/>
            <a:graphic xmlns:a="http://schemas.openxmlformats.org/drawingml/2006/main">
              <a:graphicData uri="http://schemas.openxmlformats.org/drawingml/2006/picture">
                <pic:pic xmlns:pic="http://schemas.openxmlformats.org/drawingml/2006/picture">
                  <pic:nvPicPr>
                    <pic:cNvPr id="2" name="Afbeelding 2" descr="http://www.zusters-goddelijke-voorzienigheid.nl/userfiles/image/triag.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233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76724" w14:textId="663CABA8" w:rsidR="00680D3C" w:rsidRDefault="00680D3C" w:rsidP="00680D3C">
      <w:pPr>
        <w:pStyle w:val="Normaalweb"/>
        <w:spacing w:before="120" w:beforeAutospacing="0" w:after="120" w:afterAutospacing="0"/>
        <w:jc w:val="both"/>
        <w:rPr>
          <w:rStyle w:val="Zwaar"/>
          <w:b w:val="0"/>
          <w:i/>
        </w:rPr>
      </w:pPr>
    </w:p>
    <w:p w14:paraId="1D2CAABE" w14:textId="77777777" w:rsidR="00680D3C" w:rsidRDefault="00680D3C" w:rsidP="00680D3C">
      <w:pPr>
        <w:pStyle w:val="Normaalweb"/>
        <w:spacing w:before="120" w:beforeAutospacing="0" w:after="120" w:afterAutospacing="0"/>
        <w:jc w:val="both"/>
        <w:rPr>
          <w:rStyle w:val="Zwaar"/>
          <w:b w:val="0"/>
          <w:i/>
        </w:rPr>
      </w:pPr>
    </w:p>
    <w:p w14:paraId="559F0C9F" w14:textId="77777777" w:rsidR="00680D3C" w:rsidRDefault="00680D3C" w:rsidP="00680D3C">
      <w:pPr>
        <w:pStyle w:val="Normaalweb"/>
        <w:spacing w:before="120" w:beforeAutospacing="0" w:after="120" w:afterAutospacing="0"/>
        <w:jc w:val="both"/>
        <w:rPr>
          <w:rStyle w:val="Zwaar"/>
          <w:b w:val="0"/>
          <w:i/>
        </w:rPr>
      </w:pPr>
    </w:p>
    <w:p w14:paraId="51B4022F" w14:textId="77777777" w:rsidR="00680D3C" w:rsidRDefault="00680D3C" w:rsidP="00680D3C">
      <w:pPr>
        <w:pStyle w:val="Normaalweb"/>
        <w:spacing w:before="120" w:beforeAutospacing="0" w:after="120" w:afterAutospacing="0"/>
        <w:jc w:val="both"/>
        <w:rPr>
          <w:rStyle w:val="Zwaar"/>
          <w:b w:val="0"/>
          <w:i/>
        </w:rPr>
      </w:pPr>
    </w:p>
    <w:p w14:paraId="01C4976D" w14:textId="77777777" w:rsidR="00680D3C" w:rsidRDefault="00680D3C" w:rsidP="00680D3C">
      <w:pPr>
        <w:pStyle w:val="Normaalweb"/>
        <w:spacing w:before="120" w:beforeAutospacing="0" w:after="120" w:afterAutospacing="0"/>
        <w:jc w:val="both"/>
        <w:rPr>
          <w:rStyle w:val="Zwaar"/>
          <w:b w:val="0"/>
          <w:i/>
        </w:rPr>
      </w:pPr>
    </w:p>
    <w:p w14:paraId="6DF1D59C" w14:textId="77777777" w:rsidR="00680D3C" w:rsidRDefault="00680D3C" w:rsidP="00680D3C">
      <w:pPr>
        <w:pStyle w:val="Normaalweb"/>
        <w:spacing w:before="120" w:beforeAutospacing="0" w:after="120" w:afterAutospacing="0"/>
        <w:jc w:val="both"/>
        <w:rPr>
          <w:rStyle w:val="Zwaar"/>
          <w:b w:val="0"/>
          <w:i/>
        </w:rPr>
      </w:pPr>
    </w:p>
    <w:p w14:paraId="719CB789" w14:textId="77777777" w:rsidR="00680D3C" w:rsidRDefault="00680D3C" w:rsidP="00680D3C">
      <w:pPr>
        <w:pStyle w:val="Normaalweb"/>
        <w:spacing w:before="120" w:beforeAutospacing="0" w:after="120" w:afterAutospacing="0"/>
        <w:jc w:val="both"/>
        <w:rPr>
          <w:rStyle w:val="Zwaar"/>
          <w:b w:val="0"/>
          <w:i/>
        </w:rPr>
      </w:pPr>
    </w:p>
    <w:p w14:paraId="2439E8E6" w14:textId="77777777" w:rsidR="00680D3C" w:rsidRDefault="00680D3C" w:rsidP="00680D3C">
      <w:pPr>
        <w:pStyle w:val="Normaalweb"/>
        <w:spacing w:before="120" w:beforeAutospacing="0" w:after="120" w:afterAutospacing="0"/>
        <w:jc w:val="both"/>
        <w:rPr>
          <w:rStyle w:val="Zwaar"/>
          <w:b w:val="0"/>
          <w:i/>
        </w:rPr>
      </w:pPr>
    </w:p>
    <w:p w14:paraId="5CA88935" w14:textId="77777777" w:rsidR="00680D3C" w:rsidRDefault="00680D3C" w:rsidP="00680D3C">
      <w:pPr>
        <w:pStyle w:val="Normaalweb"/>
        <w:spacing w:before="120" w:beforeAutospacing="0" w:after="120" w:afterAutospacing="0"/>
        <w:jc w:val="both"/>
        <w:rPr>
          <w:rStyle w:val="Zwaar"/>
          <w:b w:val="0"/>
          <w:i/>
        </w:rPr>
      </w:pPr>
    </w:p>
    <w:p w14:paraId="48A4A54C" w14:textId="77777777" w:rsidR="00680D3C" w:rsidRDefault="00680D3C" w:rsidP="00680D3C">
      <w:pPr>
        <w:pStyle w:val="Normaalweb"/>
        <w:spacing w:before="120" w:beforeAutospacing="0" w:after="120" w:afterAutospacing="0"/>
        <w:jc w:val="both"/>
        <w:rPr>
          <w:rStyle w:val="Zwaar"/>
          <w:b w:val="0"/>
          <w:i/>
        </w:rPr>
      </w:pPr>
    </w:p>
    <w:p w14:paraId="6F6635CA" w14:textId="77777777" w:rsidR="00680D3C" w:rsidRDefault="00680D3C" w:rsidP="00680D3C">
      <w:pPr>
        <w:pStyle w:val="Normaalweb"/>
        <w:spacing w:before="120" w:beforeAutospacing="0" w:after="120" w:afterAutospacing="0"/>
        <w:jc w:val="both"/>
        <w:rPr>
          <w:rStyle w:val="Zwaar"/>
          <w:b w:val="0"/>
          <w:i/>
        </w:rPr>
      </w:pPr>
    </w:p>
    <w:p w14:paraId="3F2A76C7" w14:textId="77777777" w:rsidR="00680D3C" w:rsidRDefault="00680D3C" w:rsidP="00680D3C">
      <w:pPr>
        <w:pStyle w:val="Normaalweb"/>
        <w:spacing w:before="0" w:beforeAutospacing="0" w:after="0" w:afterAutospacing="0"/>
        <w:jc w:val="both"/>
        <w:rPr>
          <w:rStyle w:val="Zwaar"/>
          <w:b w:val="0"/>
          <w:i/>
        </w:rPr>
      </w:pPr>
    </w:p>
    <w:p w14:paraId="3A7BD7DD" w14:textId="77777777" w:rsidR="00680D3C" w:rsidRPr="005A587A" w:rsidRDefault="00680D3C" w:rsidP="00680D3C">
      <w:pPr>
        <w:spacing w:after="0" w:line="240" w:lineRule="auto"/>
        <w:jc w:val="center"/>
        <w:rPr>
          <w:b/>
          <w:bCs/>
          <w:sz w:val="26"/>
          <w:szCs w:val="26"/>
        </w:rPr>
      </w:pPr>
      <w:r w:rsidRPr="005A587A">
        <w:rPr>
          <w:rFonts w:cstheme="minorHAnsi"/>
          <w:b/>
          <w:bCs/>
          <w:sz w:val="26"/>
          <w:szCs w:val="26"/>
        </w:rPr>
        <w:t>Catharina Müller - ‘De barmhartige Drie-eenheid’</w:t>
      </w:r>
    </w:p>
    <w:p w14:paraId="6768962D" w14:textId="77777777" w:rsidR="00680D3C" w:rsidRDefault="00680D3C" w:rsidP="00680D3C">
      <w:pPr>
        <w:pStyle w:val="Normaalweb"/>
        <w:jc w:val="center"/>
        <w:rPr>
          <w:rFonts w:ascii="Calibri" w:hAnsi="Calibri" w:cs="Arial"/>
          <w:b/>
          <w:color w:val="111111"/>
          <w:sz w:val="27"/>
          <w:szCs w:val="27"/>
          <w:lang w:val="nl-NL"/>
        </w:rPr>
        <w:sectPr w:rsidR="00680D3C" w:rsidSect="00680D3C">
          <w:footerReference w:type="default" r:id="rId14"/>
          <w:type w:val="continuous"/>
          <w:pgSz w:w="11906" w:h="16838"/>
          <w:pgMar w:top="1417" w:right="1417" w:bottom="1417" w:left="1417" w:header="708" w:footer="708" w:gutter="0"/>
          <w:cols w:space="708"/>
          <w:docGrid w:linePitch="360"/>
        </w:sectPr>
      </w:pPr>
    </w:p>
    <w:p w14:paraId="7B22F1D2" w14:textId="77777777" w:rsidR="00680D3C" w:rsidRPr="009276F3" w:rsidRDefault="00680D3C" w:rsidP="00680D3C">
      <w:pPr>
        <w:pStyle w:val="Normaalweb"/>
        <w:jc w:val="center"/>
        <w:rPr>
          <w:rFonts w:ascii="Calibri" w:hAnsi="Calibri" w:cs="Arial"/>
          <w:b/>
          <w:color w:val="111111"/>
          <w:sz w:val="27"/>
          <w:szCs w:val="27"/>
          <w:lang w:val="nl-NL"/>
        </w:rPr>
      </w:pPr>
      <w:r>
        <w:rPr>
          <w:rFonts w:ascii="Calibri" w:hAnsi="Calibri" w:cs="Arial"/>
          <w:b/>
          <w:color w:val="111111"/>
          <w:sz w:val="27"/>
          <w:szCs w:val="27"/>
          <w:lang w:val="nl-NL"/>
        </w:rPr>
        <w:lastRenderedPageBreak/>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fldChar w:fldCharType="begin"/>
      </w:r>
      <w:r>
        <w:rPr>
          <w:rFonts w:ascii="Calibri" w:hAnsi="Calibri" w:cs="Arial"/>
          <w:b/>
          <w:color w:val="111111"/>
          <w:sz w:val="27"/>
          <w:szCs w:val="27"/>
          <w:lang w:val="nl-NL"/>
        </w:rPr>
        <w:instrText xml:space="preserve"> INCLUDEPICTURE  "about:blank" \* MERGEFORMATINET </w:instrText>
      </w:r>
      <w:r>
        <w:rPr>
          <w:rFonts w:ascii="Calibri" w:hAnsi="Calibri" w:cs="Arial"/>
          <w:b/>
          <w:color w:val="111111"/>
          <w:sz w:val="27"/>
          <w:szCs w:val="27"/>
          <w:lang w:val="nl-NL"/>
        </w:rPr>
        <w:fldChar w:fldCharType="separate"/>
      </w:r>
      <w:r>
        <w:rPr>
          <w:rFonts w:ascii="Calibri" w:hAnsi="Calibri" w:cs="Arial"/>
          <w:b/>
          <w:color w:val="111111"/>
          <w:sz w:val="27"/>
          <w:szCs w:val="27"/>
          <w:lang w:val="nl-NL"/>
        </w:rPr>
        <w:pict w14:anchorId="10F4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 Arcabas Pinksteren" style="width:226.5pt;height:222.75pt">
            <v:imagedata r:id="rId15" r:href="rId16"/>
          </v:shape>
        </w:pict>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r>
        <w:rPr>
          <w:rFonts w:ascii="Calibri" w:hAnsi="Calibri" w:cs="Arial"/>
          <w:b/>
          <w:color w:val="111111"/>
          <w:sz w:val="27"/>
          <w:szCs w:val="27"/>
          <w:lang w:val="nl-NL"/>
        </w:rPr>
        <w:fldChar w:fldCharType="end"/>
      </w:r>
    </w:p>
    <w:p w14:paraId="06A40A97" w14:textId="77777777" w:rsidR="00680D3C" w:rsidRPr="00A21CCF" w:rsidRDefault="00680D3C" w:rsidP="00680D3C">
      <w:pPr>
        <w:pStyle w:val="Normaalweb"/>
        <w:jc w:val="center"/>
        <w:rPr>
          <w:rFonts w:ascii="Calibri" w:hAnsi="Calibri" w:cs="Arial"/>
          <w:b/>
          <w:color w:val="111111"/>
          <w:sz w:val="26"/>
          <w:szCs w:val="26"/>
          <w:lang w:val="nl-NL"/>
        </w:rPr>
      </w:pPr>
      <w:proofErr w:type="spellStart"/>
      <w:r w:rsidRPr="00A21CCF">
        <w:rPr>
          <w:rFonts w:ascii="Calibri" w:hAnsi="Calibri" w:cs="Arial"/>
          <w:b/>
          <w:color w:val="111111"/>
          <w:sz w:val="26"/>
          <w:szCs w:val="26"/>
          <w:lang w:val="nl-NL"/>
        </w:rPr>
        <w:t>Arcabas</w:t>
      </w:r>
      <w:proofErr w:type="spellEnd"/>
      <w:r w:rsidRPr="00A21CCF">
        <w:rPr>
          <w:rFonts w:ascii="Calibri" w:hAnsi="Calibri" w:cs="Arial"/>
          <w:b/>
          <w:color w:val="111111"/>
          <w:sz w:val="26"/>
          <w:szCs w:val="26"/>
          <w:lang w:val="nl-NL"/>
        </w:rPr>
        <w:t xml:space="preserve"> – Pinksteren</w:t>
      </w:r>
    </w:p>
    <w:p w14:paraId="5E36FBB9" w14:textId="77777777" w:rsidR="00680D3C" w:rsidRPr="00A21CCF" w:rsidRDefault="00680D3C" w:rsidP="00680D3C">
      <w:pPr>
        <w:pStyle w:val="Normaalweb"/>
        <w:shd w:val="clear" w:color="auto" w:fill="FFFFFF"/>
        <w:spacing w:before="0" w:beforeAutospacing="0"/>
        <w:rPr>
          <w:rFonts w:asciiTheme="minorHAnsi" w:hAnsiTheme="minorHAnsi" w:cstheme="minorHAnsi"/>
          <w:b/>
          <w:bCs/>
          <w:color w:val="000000"/>
          <w:sz w:val="26"/>
          <w:szCs w:val="26"/>
        </w:rPr>
      </w:pPr>
      <w:r w:rsidRPr="00A21CCF">
        <w:rPr>
          <w:rFonts w:asciiTheme="minorHAnsi" w:hAnsiTheme="minorHAnsi" w:cstheme="minorHAnsi"/>
          <w:b/>
          <w:bCs/>
          <w:color w:val="000000"/>
          <w:sz w:val="26"/>
          <w:szCs w:val="26"/>
        </w:rPr>
        <w:t>Heilige Drievuldigheid</w:t>
      </w:r>
    </w:p>
    <w:p w14:paraId="40F3A8DA" w14:textId="4D315FA4"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God onze Vader en Moeder </w:t>
      </w:r>
      <w:r w:rsidRPr="00A21CCF">
        <w:rPr>
          <w:rFonts w:asciiTheme="minorHAnsi" w:hAnsiTheme="minorHAnsi" w:cstheme="minorHAnsi"/>
          <w:color w:val="000000"/>
          <w:sz w:val="26"/>
          <w:szCs w:val="26"/>
        </w:rPr>
        <w:br/>
        <w:t>Eerste en Laatste</w:t>
      </w:r>
      <w:r w:rsidRPr="00A21CCF">
        <w:rPr>
          <w:rFonts w:asciiTheme="minorHAnsi" w:hAnsiTheme="minorHAnsi" w:cstheme="minorHAnsi"/>
          <w:color w:val="000000"/>
          <w:sz w:val="26"/>
          <w:szCs w:val="26"/>
        </w:rPr>
        <w:br/>
        <w:t>Wij zoeken u in de mist van de tijd.</w:t>
      </w:r>
      <w:r w:rsidRPr="00A21CCF">
        <w:rPr>
          <w:rFonts w:asciiTheme="minorHAnsi" w:hAnsiTheme="minorHAnsi" w:cstheme="minorHAnsi"/>
          <w:color w:val="000000"/>
          <w:sz w:val="26"/>
          <w:szCs w:val="26"/>
        </w:rPr>
        <w:br/>
        <w:t>Onvindbaar zijt Gij en toch heel nabij.</w:t>
      </w:r>
      <w:r w:rsidRPr="00A21CCF">
        <w:rPr>
          <w:rFonts w:asciiTheme="minorHAnsi" w:hAnsiTheme="minorHAnsi" w:cstheme="minorHAnsi"/>
          <w:color w:val="000000"/>
          <w:sz w:val="26"/>
          <w:szCs w:val="26"/>
        </w:rPr>
        <w:br/>
        <w:t>Hebt Gij het heelal gemaakt? Of de oerknal bedacht?</w:t>
      </w:r>
      <w:r w:rsidRPr="00A21CCF">
        <w:rPr>
          <w:rFonts w:asciiTheme="minorHAnsi" w:hAnsiTheme="minorHAnsi" w:cstheme="minorHAnsi"/>
          <w:color w:val="000000"/>
          <w:sz w:val="26"/>
          <w:szCs w:val="26"/>
        </w:rPr>
        <w:br/>
        <w:t>Zijt Gij de Rechter aan het einde van de tijd?</w:t>
      </w:r>
      <w:r w:rsidRPr="00A21CCF">
        <w:rPr>
          <w:rFonts w:asciiTheme="minorHAnsi" w:hAnsiTheme="minorHAnsi" w:cstheme="minorHAnsi"/>
          <w:color w:val="000000"/>
          <w:sz w:val="26"/>
          <w:szCs w:val="26"/>
        </w:rPr>
        <w:br/>
        <w:t>De hele geschiedenis heeft men van u gesproken</w:t>
      </w:r>
      <w:r w:rsidRPr="00A21CCF">
        <w:rPr>
          <w:rFonts w:asciiTheme="minorHAnsi" w:hAnsiTheme="minorHAnsi" w:cstheme="minorHAnsi"/>
          <w:color w:val="000000"/>
          <w:sz w:val="26"/>
          <w:szCs w:val="26"/>
        </w:rPr>
        <w:br/>
        <w:t>U allerlei zaken toebedacht</w:t>
      </w:r>
      <w:r w:rsidRPr="00A21CCF">
        <w:rPr>
          <w:rFonts w:asciiTheme="minorHAnsi" w:hAnsiTheme="minorHAnsi" w:cstheme="minorHAnsi"/>
          <w:color w:val="000000"/>
          <w:sz w:val="26"/>
          <w:szCs w:val="26"/>
        </w:rPr>
        <w:br/>
        <w:t>uw almacht overschat </w:t>
      </w:r>
      <w:r w:rsidRPr="00A21CCF">
        <w:rPr>
          <w:rFonts w:asciiTheme="minorHAnsi" w:hAnsiTheme="minorHAnsi" w:cstheme="minorHAnsi"/>
          <w:color w:val="000000"/>
          <w:sz w:val="26"/>
          <w:szCs w:val="26"/>
        </w:rPr>
        <w:br/>
        <w:t>En uw liefde onderschat</w:t>
      </w:r>
      <w:r w:rsidRPr="00A21CCF">
        <w:rPr>
          <w:rFonts w:asciiTheme="minorHAnsi" w:hAnsiTheme="minorHAnsi" w:cstheme="minorHAnsi"/>
          <w:color w:val="000000"/>
          <w:sz w:val="26"/>
          <w:szCs w:val="26"/>
        </w:rPr>
        <w:br/>
        <w:t>Wij hunkeren naar de dag</w:t>
      </w:r>
      <w:r w:rsidRPr="00A21CCF">
        <w:rPr>
          <w:rFonts w:asciiTheme="minorHAnsi" w:hAnsiTheme="minorHAnsi" w:cstheme="minorHAnsi"/>
          <w:color w:val="000000"/>
          <w:sz w:val="26"/>
          <w:szCs w:val="26"/>
        </w:rPr>
        <w:br/>
        <w:t>Dat wij u oog in oog mogen zien </w:t>
      </w:r>
      <w:r w:rsidRPr="00A21CCF">
        <w:rPr>
          <w:rFonts w:asciiTheme="minorHAnsi" w:hAnsiTheme="minorHAnsi" w:cstheme="minorHAnsi"/>
          <w:color w:val="000000"/>
          <w:sz w:val="26"/>
          <w:szCs w:val="26"/>
        </w:rPr>
        <w:br/>
        <w:t>En bij u vertoeven.</w:t>
      </w:r>
    </w:p>
    <w:p w14:paraId="59CBF882"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621731EE"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66E89819"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58FFA175"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54051921"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76AB3D27"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212A1C03"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6AE9CC93" w14:textId="77777777" w:rsidR="00680D3C" w:rsidRDefault="00680D3C" w:rsidP="00680D3C">
      <w:pPr>
        <w:pStyle w:val="Normaalweb"/>
        <w:shd w:val="clear" w:color="auto" w:fill="FFFFFF"/>
        <w:spacing w:before="0" w:beforeAutospacing="0"/>
        <w:rPr>
          <w:rFonts w:asciiTheme="minorHAnsi" w:hAnsiTheme="minorHAnsi" w:cstheme="minorHAnsi"/>
          <w:color w:val="000000"/>
          <w:sz w:val="26"/>
          <w:szCs w:val="26"/>
        </w:rPr>
      </w:pPr>
    </w:p>
    <w:p w14:paraId="5EA181F2" w14:textId="67816AC4" w:rsidR="00680D3C" w:rsidRPr="00A21CCF" w:rsidRDefault="00680D3C" w:rsidP="00680D3C">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Jezus, Zoon en Woord van God</w:t>
      </w:r>
      <w:r w:rsidRPr="00A21CCF">
        <w:rPr>
          <w:rFonts w:asciiTheme="minorHAnsi" w:hAnsiTheme="minorHAnsi" w:cstheme="minorHAnsi"/>
          <w:color w:val="000000"/>
          <w:sz w:val="26"/>
          <w:szCs w:val="26"/>
        </w:rPr>
        <w:br/>
        <w:t>Leraar, bezieler, verbindingsman</w:t>
      </w:r>
      <w:r w:rsidRPr="00A21CCF">
        <w:rPr>
          <w:rFonts w:asciiTheme="minorHAnsi" w:hAnsiTheme="minorHAnsi" w:cstheme="minorHAnsi"/>
          <w:color w:val="000000"/>
          <w:sz w:val="26"/>
          <w:szCs w:val="26"/>
        </w:rPr>
        <w:br/>
        <w:t>Hoe waren wij zonder jou blijven dwalen!</w:t>
      </w:r>
      <w:r w:rsidRPr="00A21CCF">
        <w:rPr>
          <w:rFonts w:asciiTheme="minorHAnsi" w:hAnsiTheme="minorHAnsi" w:cstheme="minorHAnsi"/>
          <w:color w:val="000000"/>
          <w:sz w:val="26"/>
          <w:szCs w:val="26"/>
        </w:rPr>
        <w:br/>
        <w:t>Jij werd de Dienstknecht</w:t>
      </w:r>
      <w:r w:rsidRPr="00A21CCF">
        <w:rPr>
          <w:rFonts w:asciiTheme="minorHAnsi" w:hAnsiTheme="minorHAnsi" w:cstheme="minorHAnsi"/>
          <w:color w:val="000000"/>
          <w:sz w:val="26"/>
          <w:szCs w:val="26"/>
        </w:rPr>
        <w:br/>
        <w:t>Teken van tegenspraak</w:t>
      </w:r>
      <w:r w:rsidRPr="00A21CCF">
        <w:rPr>
          <w:rFonts w:asciiTheme="minorHAnsi" w:hAnsiTheme="minorHAnsi" w:cstheme="minorHAnsi"/>
          <w:color w:val="000000"/>
          <w:sz w:val="26"/>
          <w:szCs w:val="26"/>
        </w:rPr>
        <w:br/>
        <w:t>Weerloos in het geweld van deze wereld</w:t>
      </w:r>
      <w:r w:rsidRPr="00A21CCF">
        <w:rPr>
          <w:rFonts w:asciiTheme="minorHAnsi" w:hAnsiTheme="minorHAnsi" w:cstheme="minorHAnsi"/>
          <w:color w:val="000000"/>
          <w:sz w:val="26"/>
          <w:szCs w:val="26"/>
        </w:rPr>
        <w:br/>
        <w:t>Maar in wijsheid boven allen verheven</w:t>
      </w:r>
      <w:r w:rsidRPr="00A21CCF">
        <w:rPr>
          <w:rFonts w:asciiTheme="minorHAnsi" w:hAnsiTheme="minorHAnsi" w:cstheme="minorHAnsi"/>
          <w:color w:val="000000"/>
          <w:sz w:val="26"/>
          <w:szCs w:val="26"/>
        </w:rPr>
        <w:br/>
        <w:t>Prins van de liefde</w:t>
      </w:r>
      <w:r w:rsidRPr="00A21CCF">
        <w:rPr>
          <w:rFonts w:asciiTheme="minorHAnsi" w:hAnsiTheme="minorHAnsi" w:cstheme="minorHAnsi"/>
          <w:color w:val="000000"/>
          <w:sz w:val="26"/>
          <w:szCs w:val="26"/>
        </w:rPr>
        <w:br/>
        <w:t>Mogen wij jou aanbidden?</w:t>
      </w:r>
    </w:p>
    <w:p w14:paraId="7502F714" w14:textId="77777777" w:rsidR="00680D3C" w:rsidRPr="00A21CCF" w:rsidRDefault="00680D3C" w:rsidP="00680D3C">
      <w:pPr>
        <w:pStyle w:val="Normaalweb"/>
        <w:shd w:val="clear" w:color="auto" w:fill="FFFFFF"/>
        <w:spacing w:before="0" w:beforeAutospacing="0"/>
        <w:rPr>
          <w:rFonts w:asciiTheme="minorHAnsi" w:hAnsiTheme="minorHAnsi" w:cstheme="minorHAnsi"/>
          <w:color w:val="000000"/>
          <w:sz w:val="26"/>
          <w:szCs w:val="26"/>
        </w:rPr>
      </w:pPr>
      <w:r w:rsidRPr="00A21CCF">
        <w:rPr>
          <w:rFonts w:asciiTheme="minorHAnsi" w:hAnsiTheme="minorHAnsi" w:cstheme="minorHAnsi"/>
          <w:color w:val="000000"/>
          <w:sz w:val="26"/>
          <w:szCs w:val="26"/>
        </w:rPr>
        <w:t>En jij, Heilige Geest,</w:t>
      </w:r>
      <w:r w:rsidRPr="00A21CCF">
        <w:rPr>
          <w:rFonts w:asciiTheme="minorHAnsi" w:hAnsiTheme="minorHAnsi" w:cstheme="minorHAnsi"/>
          <w:color w:val="000000"/>
          <w:sz w:val="26"/>
          <w:szCs w:val="26"/>
        </w:rPr>
        <w:br/>
        <w:t>Adem en glimlach van God over ons</w:t>
      </w:r>
      <w:r w:rsidRPr="00A21CCF">
        <w:rPr>
          <w:rFonts w:asciiTheme="minorHAnsi" w:hAnsiTheme="minorHAnsi" w:cstheme="minorHAnsi"/>
          <w:color w:val="000000"/>
          <w:sz w:val="26"/>
          <w:szCs w:val="26"/>
        </w:rPr>
        <w:br/>
        <w:t>Pinkstervuur dat mensen aaneen smeedt</w:t>
      </w:r>
      <w:r w:rsidRPr="00A21CCF">
        <w:rPr>
          <w:rFonts w:asciiTheme="minorHAnsi" w:hAnsiTheme="minorHAnsi" w:cstheme="minorHAnsi"/>
          <w:color w:val="000000"/>
          <w:sz w:val="26"/>
          <w:szCs w:val="26"/>
        </w:rPr>
        <w:br/>
        <w:t>Tot zussen en broers</w:t>
      </w:r>
      <w:r w:rsidRPr="00A21CCF">
        <w:rPr>
          <w:rFonts w:asciiTheme="minorHAnsi" w:hAnsiTheme="minorHAnsi" w:cstheme="minorHAnsi"/>
          <w:color w:val="000000"/>
          <w:sz w:val="26"/>
          <w:szCs w:val="26"/>
        </w:rPr>
        <w:br/>
        <w:t>Tot over de religies heen</w:t>
      </w:r>
      <w:r w:rsidRPr="00A21CCF">
        <w:rPr>
          <w:rFonts w:asciiTheme="minorHAnsi" w:hAnsiTheme="minorHAnsi" w:cstheme="minorHAnsi"/>
          <w:color w:val="000000"/>
          <w:sz w:val="26"/>
          <w:szCs w:val="26"/>
        </w:rPr>
        <w:br/>
        <w:t>Die hoop, inzicht en kracht geeft</w:t>
      </w:r>
      <w:r w:rsidRPr="00A21CCF">
        <w:rPr>
          <w:rFonts w:asciiTheme="minorHAnsi" w:hAnsiTheme="minorHAnsi" w:cstheme="minorHAnsi"/>
          <w:color w:val="000000"/>
          <w:sz w:val="26"/>
          <w:szCs w:val="26"/>
        </w:rPr>
        <w:br/>
        <w:t>Honderdvoud </w:t>
      </w:r>
      <w:r w:rsidRPr="00A21CCF">
        <w:rPr>
          <w:rFonts w:asciiTheme="minorHAnsi" w:hAnsiTheme="minorHAnsi" w:cstheme="minorHAnsi"/>
          <w:color w:val="000000"/>
          <w:sz w:val="26"/>
          <w:szCs w:val="26"/>
        </w:rPr>
        <w:br/>
        <w:t>Wij danken jou</w:t>
      </w:r>
      <w:r w:rsidRPr="00A21CCF">
        <w:rPr>
          <w:rFonts w:asciiTheme="minorHAnsi" w:hAnsiTheme="minorHAnsi" w:cstheme="minorHAnsi"/>
          <w:color w:val="000000"/>
          <w:sz w:val="26"/>
          <w:szCs w:val="26"/>
        </w:rPr>
        <w:br/>
        <w:t>Wij rekenen op jou</w:t>
      </w:r>
      <w:r w:rsidRPr="00A21CCF">
        <w:rPr>
          <w:rFonts w:asciiTheme="minorHAnsi" w:hAnsiTheme="minorHAnsi" w:cstheme="minorHAnsi"/>
          <w:color w:val="000000"/>
          <w:sz w:val="26"/>
          <w:szCs w:val="26"/>
        </w:rPr>
        <w:br/>
        <w:t>Wees jij ons kloppend hart</w:t>
      </w:r>
      <w:r w:rsidRPr="00A21CCF">
        <w:rPr>
          <w:rFonts w:asciiTheme="minorHAnsi" w:hAnsiTheme="minorHAnsi" w:cstheme="minorHAnsi"/>
          <w:color w:val="000000"/>
          <w:sz w:val="26"/>
          <w:szCs w:val="26"/>
        </w:rPr>
        <w:br/>
        <w:t>Tot op de dag van voltooiing.</w:t>
      </w:r>
    </w:p>
    <w:p w14:paraId="66EBB0F5" w14:textId="7CBA21D6" w:rsidR="00680D3C" w:rsidRDefault="00680D3C" w:rsidP="00680D3C">
      <w:pPr>
        <w:pStyle w:val="Normaalweb"/>
        <w:shd w:val="clear" w:color="auto" w:fill="FFFFFF"/>
        <w:spacing w:before="0" w:beforeAutospacing="0"/>
        <w:rPr>
          <w:rFonts w:asciiTheme="minorHAnsi" w:hAnsiTheme="minorHAnsi" w:cstheme="minorHAnsi"/>
          <w:i/>
          <w:iCs/>
          <w:color w:val="000000"/>
          <w:sz w:val="26"/>
          <w:szCs w:val="26"/>
        </w:rPr>
      </w:pPr>
      <w:r w:rsidRPr="00A21CCF">
        <w:rPr>
          <w:rFonts w:asciiTheme="minorHAnsi" w:hAnsiTheme="minorHAnsi" w:cstheme="minorHAnsi"/>
          <w:i/>
          <w:iCs/>
          <w:color w:val="000000"/>
          <w:sz w:val="26"/>
          <w:szCs w:val="26"/>
        </w:rPr>
        <w:t xml:space="preserve">(Alternatieve geloofsbelijdenis – Ides </w:t>
      </w:r>
      <w:proofErr w:type="spellStart"/>
      <w:r w:rsidRPr="00A21CCF">
        <w:rPr>
          <w:rFonts w:asciiTheme="minorHAnsi" w:hAnsiTheme="minorHAnsi" w:cstheme="minorHAnsi"/>
          <w:i/>
          <w:iCs/>
          <w:color w:val="000000"/>
          <w:sz w:val="26"/>
          <w:szCs w:val="26"/>
        </w:rPr>
        <w:t>Nicaise</w:t>
      </w:r>
      <w:proofErr w:type="spellEnd"/>
      <w:r w:rsidRPr="00A21CCF">
        <w:rPr>
          <w:rFonts w:asciiTheme="minorHAnsi" w:hAnsiTheme="minorHAnsi" w:cstheme="minorHAnsi"/>
          <w:i/>
          <w:iCs/>
          <w:color w:val="000000"/>
          <w:sz w:val="26"/>
          <w:szCs w:val="26"/>
        </w:rPr>
        <w:t xml:space="preserve"> – Filosofenfontein Heverlee/Leuven)</w:t>
      </w:r>
    </w:p>
    <w:p w14:paraId="292AD20A" w14:textId="77777777" w:rsidR="00680D3C" w:rsidRDefault="00680D3C" w:rsidP="00680D3C">
      <w:pPr>
        <w:pStyle w:val="Normaalweb"/>
        <w:shd w:val="clear" w:color="auto" w:fill="FFFFFF"/>
        <w:spacing w:before="0" w:beforeAutospacing="0"/>
        <w:jc w:val="right"/>
        <w:rPr>
          <w:rFonts w:asciiTheme="minorHAnsi" w:hAnsiTheme="minorHAnsi" w:cstheme="minorHAnsi"/>
          <w:color w:val="000000"/>
          <w:sz w:val="26"/>
          <w:szCs w:val="26"/>
        </w:rPr>
      </w:pPr>
    </w:p>
    <w:p w14:paraId="2CAD3C38" w14:textId="77777777" w:rsidR="00680D3C" w:rsidRDefault="00680D3C" w:rsidP="00680D3C">
      <w:pPr>
        <w:pStyle w:val="Normaalweb"/>
        <w:shd w:val="clear" w:color="auto" w:fill="FFFFFF"/>
        <w:spacing w:before="0" w:beforeAutospacing="0"/>
        <w:jc w:val="right"/>
        <w:rPr>
          <w:rFonts w:asciiTheme="minorHAnsi" w:hAnsiTheme="minorHAnsi" w:cstheme="minorHAnsi"/>
          <w:color w:val="000000"/>
          <w:sz w:val="26"/>
          <w:szCs w:val="26"/>
        </w:rPr>
      </w:pPr>
    </w:p>
    <w:p w14:paraId="1B0EA791" w14:textId="6AC89948" w:rsidR="00680D3C" w:rsidRDefault="00680D3C" w:rsidP="00680D3C">
      <w:pPr>
        <w:pStyle w:val="Normaalweb"/>
        <w:shd w:val="clear" w:color="auto" w:fill="FFFFFF"/>
        <w:spacing w:before="0" w:beforeAutospacing="0"/>
        <w:jc w:val="right"/>
        <w:rPr>
          <w:rFonts w:asciiTheme="minorHAnsi" w:hAnsiTheme="minorHAnsi" w:cstheme="minorHAnsi"/>
          <w:color w:val="000000"/>
          <w:sz w:val="26"/>
          <w:szCs w:val="26"/>
        </w:rPr>
      </w:pPr>
      <w:r>
        <w:rPr>
          <w:rFonts w:asciiTheme="minorHAnsi" w:hAnsiTheme="minorHAnsi" w:cstheme="minorHAnsi"/>
          <w:color w:val="000000"/>
          <w:sz w:val="26"/>
          <w:szCs w:val="26"/>
        </w:rPr>
        <w:t xml:space="preserve">samenstelling: geert </w:t>
      </w:r>
      <w:proofErr w:type="spellStart"/>
      <w:r>
        <w:rPr>
          <w:rFonts w:asciiTheme="minorHAnsi" w:hAnsiTheme="minorHAnsi" w:cstheme="minorHAnsi"/>
          <w:color w:val="000000"/>
          <w:sz w:val="26"/>
          <w:szCs w:val="26"/>
        </w:rPr>
        <w:t>dedecker</w:t>
      </w:r>
      <w:proofErr w:type="spellEnd"/>
    </w:p>
    <w:p w14:paraId="7ABC0B69" w14:textId="77777777" w:rsidR="00680D3C" w:rsidRPr="005A587A" w:rsidRDefault="00680D3C" w:rsidP="00680D3C">
      <w:pPr>
        <w:pStyle w:val="Normaalweb"/>
        <w:shd w:val="clear" w:color="auto" w:fill="FFFFFF"/>
        <w:spacing w:before="0" w:beforeAutospacing="0"/>
        <w:rPr>
          <w:b/>
          <w:bCs/>
          <w:sz w:val="26"/>
          <w:szCs w:val="26"/>
        </w:rPr>
      </w:pPr>
    </w:p>
    <w:p w14:paraId="35931B47" w14:textId="77777777" w:rsidR="002C4CDC" w:rsidRDefault="002C4CDC"/>
    <w:sectPr w:rsidR="002C4CDC" w:rsidSect="00680D3C">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743766"/>
      <w:docPartObj>
        <w:docPartGallery w:val="Page Numbers (Bottom of Page)"/>
        <w:docPartUnique/>
      </w:docPartObj>
    </w:sdtPr>
    <w:sdtEndPr/>
    <w:sdtContent>
      <w:p w14:paraId="4496A4F0" w14:textId="77777777" w:rsidR="00680D3C" w:rsidRDefault="00680D3C">
        <w:pPr>
          <w:pStyle w:val="Voettekst"/>
          <w:jc w:val="right"/>
        </w:pPr>
        <w:r>
          <w:fldChar w:fldCharType="begin"/>
        </w:r>
        <w:r>
          <w:instrText>PAGE   \* MERGEFORMAT</w:instrText>
        </w:r>
        <w:r>
          <w:fldChar w:fldCharType="separate"/>
        </w:r>
        <w:r>
          <w:rPr>
            <w:lang w:val="nl-NL"/>
          </w:rPr>
          <w:t>2</w:t>
        </w:r>
        <w:r>
          <w:fldChar w:fldCharType="end"/>
        </w:r>
      </w:p>
    </w:sdtContent>
  </w:sdt>
  <w:p w14:paraId="6242761C" w14:textId="77777777" w:rsidR="00680D3C" w:rsidRDefault="00680D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89426"/>
      <w:docPartObj>
        <w:docPartGallery w:val="Page Numbers (Bottom of Page)"/>
        <w:docPartUnique/>
      </w:docPartObj>
    </w:sdtPr>
    <w:sdtEndPr/>
    <w:sdtContent>
      <w:p w14:paraId="03DA3728" w14:textId="77777777" w:rsidR="00680D3C" w:rsidRDefault="00680D3C">
        <w:pPr>
          <w:pStyle w:val="Voettekst"/>
          <w:jc w:val="right"/>
        </w:pPr>
        <w:r>
          <w:fldChar w:fldCharType="begin"/>
        </w:r>
        <w:r>
          <w:instrText>PAGE   \* MERGEFORMAT</w:instrText>
        </w:r>
        <w:r>
          <w:fldChar w:fldCharType="separate"/>
        </w:r>
        <w:r w:rsidRPr="008A15F3">
          <w:rPr>
            <w:noProof/>
            <w:lang w:val="nl-NL"/>
          </w:rPr>
          <w:t>7</w:t>
        </w:r>
        <w:r>
          <w:fldChar w:fldCharType="end"/>
        </w:r>
      </w:p>
    </w:sdtContent>
  </w:sdt>
  <w:p w14:paraId="6582B925" w14:textId="77777777" w:rsidR="00680D3C" w:rsidRDefault="00680D3C">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DE1"/>
    <w:multiLevelType w:val="hybridMultilevel"/>
    <w:tmpl w:val="43267C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F081406"/>
    <w:multiLevelType w:val="hybridMultilevel"/>
    <w:tmpl w:val="45B47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9E7F03"/>
    <w:multiLevelType w:val="hybridMultilevel"/>
    <w:tmpl w:val="32E87406"/>
    <w:lvl w:ilvl="0" w:tplc="12D48F8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817310"/>
    <w:multiLevelType w:val="hybridMultilevel"/>
    <w:tmpl w:val="7C264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F856078"/>
    <w:multiLevelType w:val="hybridMultilevel"/>
    <w:tmpl w:val="C8ACE8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93A60D9"/>
    <w:multiLevelType w:val="hybridMultilevel"/>
    <w:tmpl w:val="58541E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2538069">
    <w:abstractNumId w:val="2"/>
  </w:num>
  <w:num w:numId="2" w16cid:durableId="1622102809">
    <w:abstractNumId w:val="3"/>
  </w:num>
  <w:num w:numId="3" w16cid:durableId="976960077">
    <w:abstractNumId w:val="5"/>
  </w:num>
  <w:num w:numId="4" w16cid:durableId="1077098049">
    <w:abstractNumId w:val="0"/>
  </w:num>
  <w:num w:numId="5" w16cid:durableId="1023022267">
    <w:abstractNumId w:val="1"/>
  </w:num>
  <w:num w:numId="6" w16cid:durableId="625477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3C"/>
    <w:rsid w:val="002C4CDC"/>
    <w:rsid w:val="00680D3C"/>
    <w:rsid w:val="00C608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612F"/>
  <w15:chartTrackingRefBased/>
  <w15:docId w15:val="{68B31B25-8C56-4A63-B001-597DEE1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0D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80D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Lijstalinea">
    <w:name w:val="List Paragraph"/>
    <w:basedOn w:val="Standaard"/>
    <w:uiPriority w:val="34"/>
    <w:qFormat/>
    <w:rsid w:val="00680D3C"/>
    <w:pPr>
      <w:spacing w:after="200" w:line="276" w:lineRule="auto"/>
      <w:ind w:left="720"/>
      <w:contextualSpacing/>
    </w:pPr>
    <w:rPr>
      <w:rFonts w:ascii="Calibri" w:eastAsia="Calibri" w:hAnsi="Calibri" w:cs="Times New Roman"/>
      <w:kern w:val="0"/>
      <w14:ligatures w14:val="none"/>
    </w:rPr>
  </w:style>
  <w:style w:type="paragraph" w:styleId="Plattetekst">
    <w:name w:val="Body Text"/>
    <w:basedOn w:val="Standaard"/>
    <w:link w:val="PlattetekstChar"/>
    <w:semiHidden/>
    <w:rsid w:val="00680D3C"/>
    <w:pPr>
      <w:spacing w:after="0" w:line="240" w:lineRule="auto"/>
    </w:pPr>
    <w:rPr>
      <w:rFonts w:ascii="Times New Roman" w:eastAsia="Times New Roman" w:hAnsi="Times New Roman" w:cs="Times New Roman"/>
      <w:b/>
      <w:bCs/>
      <w:kern w:val="0"/>
      <w:sz w:val="24"/>
      <w:szCs w:val="24"/>
      <w:u w:val="single"/>
      <w:lang w:eastAsia="nl-NL"/>
      <w14:ligatures w14:val="none"/>
    </w:rPr>
  </w:style>
  <w:style w:type="character" w:customStyle="1" w:styleId="PlattetekstChar">
    <w:name w:val="Platte tekst Char"/>
    <w:basedOn w:val="Standaardalinea-lettertype"/>
    <w:link w:val="Plattetekst"/>
    <w:semiHidden/>
    <w:rsid w:val="00680D3C"/>
    <w:rPr>
      <w:rFonts w:ascii="Times New Roman" w:eastAsia="Times New Roman" w:hAnsi="Times New Roman" w:cs="Times New Roman"/>
      <w:b/>
      <w:bCs/>
      <w:kern w:val="0"/>
      <w:sz w:val="24"/>
      <w:szCs w:val="24"/>
      <w:u w:val="single"/>
      <w:lang w:eastAsia="nl-NL"/>
      <w14:ligatures w14:val="none"/>
    </w:rPr>
  </w:style>
  <w:style w:type="character" w:styleId="Zwaar">
    <w:name w:val="Strong"/>
    <w:basedOn w:val="Standaardalinea-lettertype"/>
    <w:uiPriority w:val="22"/>
    <w:qFormat/>
    <w:rsid w:val="00680D3C"/>
    <w:rPr>
      <w:b/>
      <w:bCs/>
    </w:rPr>
  </w:style>
  <w:style w:type="paragraph" w:styleId="Voettekst">
    <w:name w:val="footer"/>
    <w:basedOn w:val="Standaard"/>
    <w:link w:val="VoettekstChar"/>
    <w:uiPriority w:val="99"/>
    <w:unhideWhenUsed/>
    <w:rsid w:val="00680D3C"/>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680D3C"/>
    <w:rPr>
      <w:kern w:val="0"/>
      <w14:ligatures w14:val="none"/>
    </w:rPr>
  </w:style>
  <w:style w:type="character" w:customStyle="1" w:styleId="s1">
    <w:name w:val="s1"/>
    <w:basedOn w:val="Standaardalinea-lettertype"/>
    <w:rsid w:val="00680D3C"/>
  </w:style>
  <w:style w:type="paragraph" w:customStyle="1" w:styleId="p1">
    <w:name w:val="p1"/>
    <w:basedOn w:val="Standaard"/>
    <w:rsid w:val="00680D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ved=2ahUKEwib6LWVkdjZAhUGLlAKHWVbCi8QjRx6BAgAEAY&amp;url=http://www.bertaltena.com/getsemane-mat-26-36-46/&amp;psig=AOvVaw0c6tQOpll5Aav0isUySj3M&amp;ust=1520440698624224"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about:blank" TargetMode="External"/><Relationship Id="rId1" Type="http://schemas.openxmlformats.org/officeDocument/2006/relationships/customXml" Target="../customXml/item1.xml"/><Relationship Id="rId6" Type="http://schemas.openxmlformats.org/officeDocument/2006/relationships/hyperlink" Target="https://www.google.be/url?sa=i&amp;source=images&amp;cd=&amp;ved=2ahUKEwjn7qrU_LnbAhUBLFAKHb2FCz0QjRx6BAgBEAU&amp;url=https://www.pinterest.com/ronrichardson/henri-nouwen/&amp;psig=AOvVaw3jo7ktTt56CWm0E9CEZMI4&amp;ust=1528200501329762" TargetMode="Externa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bertaltena.com/getsemane-mat-26-36-4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A8A6-2D82-4AF0-8262-99516F81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1195</Words>
  <Characters>6574</Characters>
  <Application>Microsoft Office Word</Application>
  <DocSecurity>0</DocSecurity>
  <Lines>54</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2024-05-21T12:03:00Z</dcterms:created>
  <dcterms:modified xsi:type="dcterms:W3CDTF">2024-05-21T12:14:00Z</dcterms:modified>
</cp:coreProperties>
</file>