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01" w:rsidRDefault="00C87001" w:rsidP="00C87001">
      <w:pPr>
        <w:pStyle w:val="Geenafstand"/>
        <w:jc w:val="both"/>
        <w:rPr>
          <w:b/>
          <w:sz w:val="28"/>
          <w:szCs w:val="28"/>
        </w:rPr>
      </w:pPr>
      <w:r>
        <w:rPr>
          <w:b/>
          <w:sz w:val="28"/>
          <w:szCs w:val="28"/>
        </w:rPr>
        <w:t xml:space="preserve">        Homilie op de 30</w:t>
      </w:r>
      <w:r w:rsidRPr="00C87001">
        <w:rPr>
          <w:b/>
          <w:sz w:val="28"/>
          <w:szCs w:val="28"/>
          <w:vertAlign w:val="superscript"/>
        </w:rPr>
        <w:t>e</w:t>
      </w:r>
      <w:r>
        <w:rPr>
          <w:b/>
          <w:sz w:val="28"/>
          <w:szCs w:val="28"/>
        </w:rPr>
        <w:t xml:space="preserve"> zondag door het jaar C: De farizeeër en de tollenaar                 </w:t>
      </w:r>
    </w:p>
    <w:p w:rsidR="008B1962" w:rsidRDefault="00C87001" w:rsidP="00C87001">
      <w:pPr>
        <w:pStyle w:val="Geenafstand"/>
        <w:jc w:val="both"/>
        <w:rPr>
          <w:b/>
          <w:sz w:val="28"/>
          <w:szCs w:val="28"/>
        </w:rPr>
      </w:pPr>
      <w:r>
        <w:rPr>
          <w:b/>
          <w:sz w:val="28"/>
          <w:szCs w:val="28"/>
        </w:rPr>
        <w:t xml:space="preserve">                                                                                                                  (</w:t>
      </w:r>
      <w:proofErr w:type="spellStart"/>
      <w:r>
        <w:rPr>
          <w:b/>
          <w:sz w:val="28"/>
          <w:szCs w:val="28"/>
        </w:rPr>
        <w:t>Lc</w:t>
      </w:r>
      <w:proofErr w:type="spellEnd"/>
      <w:r>
        <w:rPr>
          <w:b/>
          <w:sz w:val="28"/>
          <w:szCs w:val="28"/>
        </w:rPr>
        <w:t>. 18, 9-14)</w:t>
      </w:r>
    </w:p>
    <w:p w:rsidR="00C87001" w:rsidRDefault="00C87001" w:rsidP="00C87001">
      <w:pPr>
        <w:pStyle w:val="Geenafstand"/>
        <w:jc w:val="both"/>
        <w:rPr>
          <w:b/>
          <w:sz w:val="28"/>
          <w:szCs w:val="28"/>
        </w:rPr>
      </w:pPr>
      <w:r>
        <w:rPr>
          <w:b/>
          <w:sz w:val="28"/>
          <w:szCs w:val="28"/>
        </w:rPr>
        <w:t xml:space="preserve">                                                                               </w:t>
      </w:r>
    </w:p>
    <w:p w:rsidR="00C87001" w:rsidRDefault="00C87001" w:rsidP="00C87001">
      <w:pPr>
        <w:pStyle w:val="Geenafstand"/>
        <w:jc w:val="both"/>
        <w:rPr>
          <w:sz w:val="28"/>
          <w:szCs w:val="28"/>
        </w:rPr>
      </w:pPr>
      <w:r>
        <w:rPr>
          <w:b/>
          <w:sz w:val="28"/>
          <w:szCs w:val="28"/>
        </w:rPr>
        <w:t xml:space="preserve">                                                                                                  </w:t>
      </w:r>
      <w:r>
        <w:rPr>
          <w:sz w:val="28"/>
          <w:szCs w:val="28"/>
        </w:rPr>
        <w:t>Tielt, 27 oktober 2013</w:t>
      </w:r>
    </w:p>
    <w:p w:rsidR="00C87001" w:rsidRDefault="00C87001" w:rsidP="00C87001">
      <w:pPr>
        <w:pStyle w:val="Geenafstand"/>
        <w:jc w:val="both"/>
        <w:rPr>
          <w:sz w:val="28"/>
          <w:szCs w:val="28"/>
        </w:rPr>
      </w:pPr>
    </w:p>
    <w:p w:rsidR="00C87001" w:rsidRDefault="007003BB" w:rsidP="00C87001">
      <w:pPr>
        <w:pStyle w:val="Geenafstand"/>
        <w:jc w:val="both"/>
        <w:rPr>
          <w:sz w:val="28"/>
          <w:szCs w:val="28"/>
        </w:rPr>
      </w:pPr>
      <w:r>
        <w:rPr>
          <w:sz w:val="28"/>
          <w:szCs w:val="28"/>
        </w:rPr>
        <w:t xml:space="preserve">We hebben zopas de gekende parabel beluisterd van de farizeeër en de tollenaar.  De vraag waar het om gaat is de volgende: Wie zijn wij in deze parabel: de farizeeër, de tollenaar of </w:t>
      </w:r>
      <w:r w:rsidR="00517673">
        <w:rPr>
          <w:sz w:val="28"/>
          <w:szCs w:val="28"/>
        </w:rPr>
        <w:t>Jezus</w:t>
      </w:r>
      <w:r>
        <w:rPr>
          <w:sz w:val="28"/>
          <w:szCs w:val="28"/>
        </w:rPr>
        <w:t xml:space="preserve">?  </w:t>
      </w:r>
    </w:p>
    <w:p w:rsidR="0006639C" w:rsidRDefault="007003BB" w:rsidP="00C87001">
      <w:pPr>
        <w:pStyle w:val="Geenafstand"/>
        <w:jc w:val="both"/>
        <w:rPr>
          <w:sz w:val="28"/>
          <w:szCs w:val="28"/>
        </w:rPr>
      </w:pPr>
      <w:r>
        <w:rPr>
          <w:sz w:val="28"/>
          <w:szCs w:val="28"/>
        </w:rPr>
        <w:t>Spontaan zou je wellicht antwoorden: liever die voorbeeldige farizeeër op wie niets aan te merken viel.  Hij deed alles wat hij in zijn gebed zeg</w:t>
      </w:r>
      <w:r w:rsidR="000B5378">
        <w:rPr>
          <w:sz w:val="28"/>
          <w:szCs w:val="28"/>
        </w:rPr>
        <w:t>de</w:t>
      </w:r>
      <w:r>
        <w:rPr>
          <w:sz w:val="28"/>
          <w:szCs w:val="28"/>
        </w:rPr>
        <w:t xml:space="preserve">.  </w:t>
      </w:r>
      <w:r w:rsidR="000B5378">
        <w:rPr>
          <w:sz w:val="28"/>
          <w:szCs w:val="28"/>
        </w:rPr>
        <w:t>D</w:t>
      </w:r>
      <w:r w:rsidR="003044A4">
        <w:rPr>
          <w:sz w:val="28"/>
          <w:szCs w:val="28"/>
        </w:rPr>
        <w:t>aarom waren de farizeeërs in Jezus’ tijd zeer geachte mensen.  Best begrijpelijk!  Men wist van hen dat dat ze zeer nauwgezet de Wet onderhielden.</w:t>
      </w:r>
    </w:p>
    <w:p w:rsidR="0006639C" w:rsidRDefault="003044A4" w:rsidP="00C87001">
      <w:pPr>
        <w:pStyle w:val="Geenafstand"/>
        <w:jc w:val="both"/>
        <w:rPr>
          <w:sz w:val="28"/>
          <w:szCs w:val="28"/>
        </w:rPr>
      </w:pPr>
      <w:r>
        <w:rPr>
          <w:sz w:val="28"/>
          <w:szCs w:val="28"/>
        </w:rPr>
        <w:t>Verplicht was 10 % tempelbelasting t</w:t>
      </w:r>
      <w:r w:rsidR="000B5378">
        <w:rPr>
          <w:sz w:val="28"/>
          <w:szCs w:val="28"/>
        </w:rPr>
        <w:t>e betalen op wijn, olie en graan</w:t>
      </w:r>
      <w:r>
        <w:rPr>
          <w:sz w:val="28"/>
          <w:szCs w:val="28"/>
        </w:rPr>
        <w:t>.  De farizeeërs gaven 10 % op hun volledig inkomen.  Wie van jullie doet er dat?  Een pastoor zei eens in zijn</w:t>
      </w:r>
      <w:r w:rsidR="00E30290">
        <w:rPr>
          <w:sz w:val="28"/>
          <w:szCs w:val="28"/>
        </w:rPr>
        <w:t xml:space="preserve"> </w:t>
      </w:r>
      <w:r>
        <w:rPr>
          <w:sz w:val="28"/>
          <w:szCs w:val="28"/>
        </w:rPr>
        <w:t>homilie</w:t>
      </w:r>
      <w:r w:rsidR="00E30290">
        <w:rPr>
          <w:sz w:val="28"/>
          <w:szCs w:val="28"/>
        </w:rPr>
        <w:t>: “Spijtig dat er hier in de kerk niet meer farizeeërs zitten.  Want dan zou ik niet langer zoveel stukjes van 1 cent en 5 cent vinden in de schaal.  Het zouden haast allemaal briefjes zijn, grote briefjes zelfs.</w:t>
      </w:r>
      <w:r w:rsidR="00E85444">
        <w:rPr>
          <w:sz w:val="28"/>
          <w:szCs w:val="28"/>
        </w:rPr>
        <w:t>”</w:t>
      </w:r>
    </w:p>
    <w:p w:rsidR="0006639C" w:rsidRDefault="0006639C" w:rsidP="00C87001">
      <w:pPr>
        <w:pStyle w:val="Geenafstand"/>
        <w:jc w:val="both"/>
        <w:rPr>
          <w:sz w:val="28"/>
          <w:szCs w:val="28"/>
        </w:rPr>
      </w:pPr>
      <w:r>
        <w:rPr>
          <w:sz w:val="28"/>
          <w:szCs w:val="28"/>
        </w:rPr>
        <w:t xml:space="preserve">Verplicht bij de Joden was één vastendag per jaar op </w:t>
      </w:r>
      <w:proofErr w:type="spellStart"/>
      <w:r>
        <w:rPr>
          <w:sz w:val="28"/>
          <w:szCs w:val="28"/>
        </w:rPr>
        <w:t>Jom</w:t>
      </w:r>
      <w:proofErr w:type="spellEnd"/>
      <w:r>
        <w:rPr>
          <w:sz w:val="28"/>
          <w:szCs w:val="28"/>
        </w:rPr>
        <w:t xml:space="preserve"> </w:t>
      </w:r>
      <w:proofErr w:type="spellStart"/>
      <w:r>
        <w:rPr>
          <w:sz w:val="28"/>
          <w:szCs w:val="28"/>
        </w:rPr>
        <w:t>Kippoer</w:t>
      </w:r>
      <w:proofErr w:type="spellEnd"/>
      <w:r>
        <w:rPr>
          <w:sz w:val="28"/>
          <w:szCs w:val="28"/>
        </w:rPr>
        <w:t>, de grote verzoendag.  De farizeeër vastte 2 maal per week, dus meer dan 100 maal per jaar.  Een asceet dus, die farizeeër.  Vroom ook en moreel puntgaaf: plichtbewust, rechtvaardig, g</w:t>
      </w:r>
      <w:r w:rsidR="00B73D73">
        <w:rPr>
          <w:sz w:val="28"/>
          <w:szCs w:val="28"/>
        </w:rPr>
        <w:t>een echtbreker.  Echt een man om</w:t>
      </w:r>
      <w:r>
        <w:rPr>
          <w:sz w:val="28"/>
          <w:szCs w:val="28"/>
        </w:rPr>
        <w:t xml:space="preserve"> naar op te kijken.</w:t>
      </w:r>
    </w:p>
    <w:p w:rsidR="00745A60" w:rsidRDefault="0006639C" w:rsidP="00C87001">
      <w:pPr>
        <w:pStyle w:val="Geenafstand"/>
        <w:jc w:val="both"/>
        <w:rPr>
          <w:sz w:val="28"/>
          <w:szCs w:val="28"/>
        </w:rPr>
      </w:pPr>
      <w:r>
        <w:rPr>
          <w:sz w:val="28"/>
          <w:szCs w:val="28"/>
        </w:rPr>
        <w:t>Zo anders dan de to</w:t>
      </w:r>
      <w:r w:rsidR="00745A60">
        <w:rPr>
          <w:sz w:val="28"/>
          <w:szCs w:val="28"/>
        </w:rPr>
        <w:t>l</w:t>
      </w:r>
      <w:r>
        <w:rPr>
          <w:sz w:val="28"/>
          <w:szCs w:val="28"/>
        </w:rPr>
        <w:t>lenaar</w:t>
      </w:r>
      <w:r w:rsidR="00745A60">
        <w:rPr>
          <w:sz w:val="28"/>
          <w:szCs w:val="28"/>
        </w:rPr>
        <w:t>.  Wat die in zijn gewone leven uitspookte was algemeen bekend.  Hij was een gehate belastingencontroleur, die van zijn functie misbruik</w:t>
      </w:r>
      <w:r>
        <w:rPr>
          <w:sz w:val="28"/>
          <w:szCs w:val="28"/>
        </w:rPr>
        <w:t xml:space="preserve"> </w:t>
      </w:r>
      <w:r w:rsidR="00745A60">
        <w:rPr>
          <w:sz w:val="28"/>
          <w:szCs w:val="28"/>
        </w:rPr>
        <w:t>maakte om grote steekpenningen af te persen.  Een collaborateur ook met de Romeinse bezetter, een man die Gods geboden niet onderhield en  nauwelijks wist waar de tempel stond.  Een verachtelijke zondaar, een man zonder aanzien: te mijden!</w:t>
      </w:r>
    </w:p>
    <w:p w:rsidR="00745A60" w:rsidRDefault="00745A60" w:rsidP="00C87001">
      <w:pPr>
        <w:pStyle w:val="Geenafstand"/>
        <w:jc w:val="both"/>
        <w:rPr>
          <w:sz w:val="28"/>
          <w:szCs w:val="28"/>
        </w:rPr>
      </w:pPr>
      <w:r>
        <w:rPr>
          <w:sz w:val="28"/>
          <w:szCs w:val="28"/>
        </w:rPr>
        <w:t>De tollenaar durfde, wellicht na lang aarzelen, toch eens naar de tempel komen.  Best te begrijpen dat hij, liefst ongezien, achteraan bleef staan: om niemand te choqueren.</w:t>
      </w:r>
    </w:p>
    <w:p w:rsidR="003D52DC" w:rsidRDefault="00745A60" w:rsidP="00C87001">
      <w:pPr>
        <w:pStyle w:val="Geenafstand"/>
        <w:jc w:val="both"/>
        <w:rPr>
          <w:sz w:val="28"/>
          <w:szCs w:val="28"/>
        </w:rPr>
      </w:pPr>
      <w:r>
        <w:rPr>
          <w:sz w:val="28"/>
          <w:szCs w:val="28"/>
        </w:rPr>
        <w:t>Waarom is het woord “farizeeër” dan bij ons een</w:t>
      </w:r>
      <w:r w:rsidR="00044D14">
        <w:rPr>
          <w:sz w:val="28"/>
          <w:szCs w:val="28"/>
        </w:rPr>
        <w:t xml:space="preserve"> scheldwoord  geworden en wordt hij door Jezus afgekeurd tot grote verrassing waarschijnlijk van Jezus’ toehoorders?  Jezus keurde de farizeeër af omwille van zijn zelfgenoegzaamheid, omdat hij</w:t>
      </w:r>
      <w:r w:rsidR="005321FC">
        <w:rPr>
          <w:sz w:val="28"/>
          <w:szCs w:val="28"/>
        </w:rPr>
        <w:t xml:space="preserve"> dacht dat hij aan zichzelf genoeg had, dat hij alles uit eigen kracht kon verwezenlijken, omdat hij dacht dat hij een goed mens was en op eigen kracht in de beste zin van het woord onverbeterlijk was.  Omwille van zijn hoogmoed ook: omdat hij zich beter waande dan de anderen en op hen neerkeek. W</w:t>
      </w:r>
      <w:r w:rsidR="00044D14">
        <w:rPr>
          <w:sz w:val="28"/>
          <w:szCs w:val="28"/>
        </w:rPr>
        <w:t xml:space="preserve">ellicht </w:t>
      </w:r>
      <w:r w:rsidR="005321FC">
        <w:rPr>
          <w:sz w:val="28"/>
          <w:szCs w:val="28"/>
        </w:rPr>
        <w:t xml:space="preserve">hield hij </w:t>
      </w:r>
      <w:r w:rsidR="00044D14">
        <w:rPr>
          <w:sz w:val="28"/>
          <w:szCs w:val="28"/>
        </w:rPr>
        <w:t xml:space="preserve">stiekem </w:t>
      </w:r>
      <w:r w:rsidR="007663C7">
        <w:rPr>
          <w:sz w:val="28"/>
          <w:szCs w:val="28"/>
        </w:rPr>
        <w:t xml:space="preserve">zijn duim over zijn schouder in </w:t>
      </w:r>
      <w:r w:rsidR="007663C7">
        <w:rPr>
          <w:sz w:val="28"/>
          <w:szCs w:val="28"/>
        </w:rPr>
        <w:lastRenderedPageBreak/>
        <w:t>de richting van de tollenaar en</w:t>
      </w:r>
      <w:r w:rsidR="003D52DC">
        <w:rPr>
          <w:sz w:val="28"/>
          <w:szCs w:val="28"/>
        </w:rPr>
        <w:t xml:space="preserve"> zei of dacht</w:t>
      </w:r>
      <w:r w:rsidR="005321FC">
        <w:rPr>
          <w:sz w:val="28"/>
          <w:szCs w:val="28"/>
        </w:rPr>
        <w:t xml:space="preserve"> althans</w:t>
      </w:r>
      <w:r w:rsidR="007663C7">
        <w:rPr>
          <w:sz w:val="28"/>
          <w:szCs w:val="28"/>
        </w:rPr>
        <w:t xml:space="preserve"> “Ik dank U dat ik niet ben zoals hij”</w:t>
      </w:r>
      <w:r w:rsidR="003D52DC">
        <w:rPr>
          <w:sz w:val="28"/>
          <w:szCs w:val="28"/>
        </w:rPr>
        <w:t>.  In zo een hoogmoedig en zelfgenoegzaam hart is God afwezig.  Wie vol is van zichzelf ,heeft geen plaats voor God.  God komt altijd in de leegte.  Zijn ook wij soms niet als die farizeeër: zelfgenoegzaam en hoogmoedig neerkijkend op de mensen om ons heen?</w:t>
      </w:r>
    </w:p>
    <w:p w:rsidR="00071A0F" w:rsidRDefault="003D52DC" w:rsidP="00C87001">
      <w:pPr>
        <w:pStyle w:val="Geenafstand"/>
        <w:jc w:val="both"/>
        <w:rPr>
          <w:sz w:val="28"/>
          <w:szCs w:val="28"/>
        </w:rPr>
      </w:pPr>
      <w:r>
        <w:rPr>
          <w:sz w:val="28"/>
          <w:szCs w:val="28"/>
        </w:rPr>
        <w:t>Die leegte, dat berouw, dat gevoel van kleinheid en nederigheid, van schuld zelfs, waren wel bij de zondige tollenaar aanwezig</w:t>
      </w:r>
      <w:r w:rsidR="00071A0F">
        <w:rPr>
          <w:sz w:val="28"/>
          <w:szCs w:val="28"/>
        </w:rPr>
        <w:t>.  Hij wist dat hij eigenlijk niets waard was.  Hij zou wel graag willen een goed mens zijn, maar hij voelde dat hij het niet kon.  Daarom zei hij heel uitdrukkelijk: “Heer, wees mij zondaar genadig.”  Daarom zegde Jezus: “Die tollenaar ging gerechtvaardigd naar huis.”</w:t>
      </w:r>
    </w:p>
    <w:p w:rsidR="00071A0F" w:rsidRDefault="00071A0F" w:rsidP="00C87001">
      <w:pPr>
        <w:pStyle w:val="Geenafstand"/>
        <w:jc w:val="both"/>
        <w:rPr>
          <w:sz w:val="28"/>
          <w:szCs w:val="28"/>
        </w:rPr>
      </w:pPr>
      <w:r>
        <w:rPr>
          <w:sz w:val="28"/>
          <w:szCs w:val="28"/>
        </w:rPr>
        <w:t>De grondpijler van elke christelijke spiritualiteit is het berouw: het bewustzijn van eigen falen, van eigen</w:t>
      </w:r>
      <w:r w:rsidR="003D363F">
        <w:rPr>
          <w:sz w:val="28"/>
          <w:szCs w:val="28"/>
        </w:rPr>
        <w:t xml:space="preserve"> </w:t>
      </w:r>
      <w:r>
        <w:rPr>
          <w:sz w:val="28"/>
          <w:szCs w:val="28"/>
        </w:rPr>
        <w:t>gebreken en verlorenheid, waaruit de nood ontspringt aan bekering en overgave aan God.</w:t>
      </w:r>
    </w:p>
    <w:p w:rsidR="00C153AD" w:rsidRDefault="00071A0F" w:rsidP="00C87001">
      <w:pPr>
        <w:pStyle w:val="Geenafstand"/>
        <w:jc w:val="both"/>
        <w:rPr>
          <w:sz w:val="28"/>
          <w:szCs w:val="28"/>
        </w:rPr>
      </w:pPr>
      <w:r>
        <w:rPr>
          <w:sz w:val="28"/>
          <w:szCs w:val="28"/>
        </w:rPr>
        <w:t>Voor</w:t>
      </w:r>
      <w:r w:rsidR="00346660">
        <w:rPr>
          <w:sz w:val="28"/>
          <w:szCs w:val="28"/>
        </w:rPr>
        <w:t xml:space="preserve"> </w:t>
      </w:r>
      <w:r>
        <w:rPr>
          <w:sz w:val="28"/>
          <w:szCs w:val="28"/>
        </w:rPr>
        <w:t>onszelf hebben wij al lang uitgemaakt dat</w:t>
      </w:r>
      <w:r w:rsidR="00346660">
        <w:rPr>
          <w:sz w:val="28"/>
          <w:szCs w:val="28"/>
        </w:rPr>
        <w:t xml:space="preserve"> wij niet behoren tot de categorie van de farizeeër zoals die beschreven wordt in de parabel.  Met die pretentieuze  en zelfgenoegzame man hebben we niets te maken.  Of toch!  In elkeen van ons huist soms een farizeeër.  We denken zo gemakkelijk: “Ik ga elk weekend naar de mis, ik steel niet, ik bedrieg niemand, ik pleeg geen overspel, ik geef van mijn bezit iets aan de armen en steun ontwikkelingsprojecten.”  Dat is toch belangrijk.  Zeker!  Op voorwaarde dat je niet zelfgenoegzaam wordt, dat je niet gaat denken dat alles afhangt van je eigen prestaties.  In het zakenleven is dat zo: daar stijg je of daal je op de ladder naargelang je succes en je prestaties.  Je productiecijfer bepaalt je rang.  Bij God is dat niet zo.  Hij rechtvaardigt ons niet omwille van ons productiecijfer</w:t>
      </w:r>
      <w:r w:rsidR="00C153AD">
        <w:rPr>
          <w:sz w:val="28"/>
          <w:szCs w:val="28"/>
        </w:rPr>
        <w:t>, maar omwille van ons geloof, ons vertrouwen in Hem, het besef van onze kleinheid, omdat wij niet veroordelend neerkijken op de anderen.  Zeg niet gauw: “Mijn buur, mijn collega of schoonbroer, dat is een triestig geval: nooit naar de kerk, een bunker van egoïsme, een onmogelijk karakter.  Wat ben ik blij dat ik niet zo ben!”</w:t>
      </w:r>
      <w:r w:rsidR="00E474D9">
        <w:rPr>
          <w:sz w:val="28"/>
          <w:szCs w:val="28"/>
        </w:rPr>
        <w:t xml:space="preserve">  </w:t>
      </w:r>
    </w:p>
    <w:p w:rsidR="00E474D9" w:rsidRDefault="00C153AD" w:rsidP="00C87001">
      <w:pPr>
        <w:pStyle w:val="Geenafstand"/>
        <w:jc w:val="both"/>
        <w:rPr>
          <w:sz w:val="28"/>
          <w:szCs w:val="28"/>
        </w:rPr>
      </w:pPr>
      <w:r>
        <w:rPr>
          <w:sz w:val="28"/>
          <w:szCs w:val="28"/>
        </w:rPr>
        <w:t xml:space="preserve">De eerlijkheid gebiedt ons evenzeer ons te herkennen in de zondigheid van de tollenaar.  Op momenten dat we klaar zien in onszelf, merken we onze kleine kanten en gebreken en voelen we de nood aan Gods barmhartigheid en vergiffenis.  Niet om ons daarin te vermeien.  Wie zichzelf trots op de borst slaat omdat hij gelukkig niet op de farizeeër </w:t>
      </w:r>
      <w:r w:rsidR="00D01495">
        <w:rPr>
          <w:sz w:val="28"/>
          <w:szCs w:val="28"/>
        </w:rPr>
        <w:t>l</w:t>
      </w:r>
      <w:r>
        <w:rPr>
          <w:sz w:val="28"/>
          <w:szCs w:val="28"/>
        </w:rPr>
        <w:t>ijkt, is eigenlijk even zelfgenoegzaam als de farizeeër met wie hij niet wil vergeleken worden.  Een tevreden tollenaar is even erg als een zelfgenoegzame farizeeër.  Wie vandaag de tollenaar is, kan morgen de farizeeër zijn en omgekeerd.</w:t>
      </w:r>
    </w:p>
    <w:p w:rsidR="00E474D9" w:rsidRDefault="00E474D9" w:rsidP="00C87001">
      <w:pPr>
        <w:pStyle w:val="Geenafstand"/>
        <w:jc w:val="both"/>
        <w:rPr>
          <w:sz w:val="28"/>
          <w:szCs w:val="28"/>
        </w:rPr>
      </w:pPr>
      <w:r>
        <w:rPr>
          <w:sz w:val="28"/>
          <w:szCs w:val="28"/>
        </w:rPr>
        <w:t>Denk niet te gauw dat je bent als die nederige en berouwvolle tollenaar</w:t>
      </w:r>
      <w:r w:rsidR="002D53FE">
        <w:rPr>
          <w:sz w:val="28"/>
          <w:szCs w:val="28"/>
        </w:rPr>
        <w:t>.</w:t>
      </w:r>
    </w:p>
    <w:p w:rsidR="003D5D8D" w:rsidRDefault="00E474D9" w:rsidP="00C87001">
      <w:pPr>
        <w:pStyle w:val="Geenafstand"/>
        <w:jc w:val="both"/>
        <w:rPr>
          <w:sz w:val="28"/>
          <w:szCs w:val="28"/>
        </w:rPr>
      </w:pPr>
      <w:r>
        <w:rPr>
          <w:sz w:val="28"/>
          <w:szCs w:val="28"/>
        </w:rPr>
        <w:t xml:space="preserve">Aldus houdt Jezus in de parabel van de farizeeër en de tollenaar iedereen wakker.  Dat is nodig!  Wie zich al te snel met de rouwmoedige  tollenaar vereenzelvigt, is een verborgen farizeeër.  En wie meent een zelfgenoegzame </w:t>
      </w:r>
      <w:r>
        <w:rPr>
          <w:sz w:val="28"/>
          <w:szCs w:val="28"/>
        </w:rPr>
        <w:lastRenderedPageBreak/>
        <w:t>farizeeër te zijn, begint misschien de nederige houding van de tollenaar</w:t>
      </w:r>
      <w:r w:rsidR="003D5D8D">
        <w:rPr>
          <w:sz w:val="28"/>
          <w:szCs w:val="28"/>
        </w:rPr>
        <w:t xml:space="preserve"> aan te n</w:t>
      </w:r>
      <w:r>
        <w:rPr>
          <w:sz w:val="28"/>
          <w:szCs w:val="28"/>
        </w:rPr>
        <w:t>emen</w:t>
      </w:r>
      <w:r w:rsidR="003D5D8D">
        <w:rPr>
          <w:sz w:val="28"/>
          <w:szCs w:val="28"/>
        </w:rPr>
        <w:t>.  De parabel functioneert als een vervelend steentje in je schoen: hij roept ons op, - om het met een oud woord te zeggen, - tot een gewetensonderzoek.  Geen onderzoek van de handelwijze van anderen, maar van wat er omgaat in ons eigen hart.</w:t>
      </w:r>
    </w:p>
    <w:p w:rsidR="003D5D8D" w:rsidRDefault="003D5D8D" w:rsidP="00C87001">
      <w:pPr>
        <w:pStyle w:val="Geenafstand"/>
        <w:jc w:val="both"/>
        <w:rPr>
          <w:sz w:val="28"/>
          <w:szCs w:val="28"/>
        </w:rPr>
      </w:pPr>
      <w:r>
        <w:rPr>
          <w:sz w:val="28"/>
          <w:szCs w:val="28"/>
        </w:rPr>
        <w:t>Ik durfde mijn sermoen niet beginnen met de aanspreking “Dierbare Farizeeërs”.   Ik durf het wel beëindigen met te zeggen: “</w:t>
      </w:r>
      <w:r w:rsidR="00EE0B62">
        <w:rPr>
          <w:sz w:val="28"/>
          <w:szCs w:val="28"/>
        </w:rPr>
        <w:t>B</w:t>
      </w:r>
      <w:bookmarkStart w:id="0" w:name="_GoBack"/>
      <w:bookmarkEnd w:id="0"/>
      <w:r>
        <w:rPr>
          <w:sz w:val="28"/>
          <w:szCs w:val="28"/>
        </w:rPr>
        <w:t>este Farizeeërs en Tollenaars”.  Want de een en de ander schuilt in elk van ons.</w:t>
      </w:r>
    </w:p>
    <w:p w:rsidR="003D5D8D" w:rsidRDefault="003D5D8D" w:rsidP="00C87001">
      <w:pPr>
        <w:pStyle w:val="Geenafstand"/>
        <w:jc w:val="both"/>
        <w:rPr>
          <w:sz w:val="28"/>
          <w:szCs w:val="28"/>
        </w:rPr>
      </w:pPr>
    </w:p>
    <w:p w:rsidR="003044A4" w:rsidRPr="00C87001" w:rsidRDefault="003D5D8D" w:rsidP="00C87001">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xml:space="preserve">, pastoor-deken em. Tielt </w:t>
      </w:r>
      <w:r w:rsidR="00C153AD">
        <w:rPr>
          <w:sz w:val="28"/>
          <w:szCs w:val="28"/>
        </w:rPr>
        <w:t xml:space="preserve"> </w:t>
      </w:r>
      <w:r w:rsidR="00346660">
        <w:rPr>
          <w:sz w:val="28"/>
          <w:szCs w:val="28"/>
        </w:rPr>
        <w:t xml:space="preserve"> </w:t>
      </w:r>
      <w:r w:rsidR="00071A0F">
        <w:rPr>
          <w:sz w:val="28"/>
          <w:szCs w:val="28"/>
        </w:rPr>
        <w:t xml:space="preserve"> </w:t>
      </w:r>
      <w:r w:rsidR="00745A60">
        <w:rPr>
          <w:sz w:val="28"/>
          <w:szCs w:val="28"/>
        </w:rPr>
        <w:t xml:space="preserve"> </w:t>
      </w:r>
      <w:r w:rsidR="0006639C">
        <w:rPr>
          <w:sz w:val="28"/>
          <w:szCs w:val="28"/>
        </w:rPr>
        <w:t xml:space="preserve"> </w:t>
      </w:r>
      <w:r w:rsidR="003044A4">
        <w:rPr>
          <w:sz w:val="28"/>
          <w:szCs w:val="28"/>
        </w:rPr>
        <w:t xml:space="preserve">  </w:t>
      </w:r>
    </w:p>
    <w:sectPr w:rsidR="003044A4" w:rsidRPr="00C87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DF"/>
    <w:rsid w:val="00044D14"/>
    <w:rsid w:val="0006639C"/>
    <w:rsid w:val="00071A0F"/>
    <w:rsid w:val="000B5378"/>
    <w:rsid w:val="002D53FE"/>
    <w:rsid w:val="003044A4"/>
    <w:rsid w:val="00346660"/>
    <w:rsid w:val="003D363F"/>
    <w:rsid w:val="003D52DC"/>
    <w:rsid w:val="003D5D8D"/>
    <w:rsid w:val="00517673"/>
    <w:rsid w:val="005321FC"/>
    <w:rsid w:val="007003BB"/>
    <w:rsid w:val="00745A60"/>
    <w:rsid w:val="007663C7"/>
    <w:rsid w:val="008B1962"/>
    <w:rsid w:val="00B73D73"/>
    <w:rsid w:val="00C153AD"/>
    <w:rsid w:val="00C87001"/>
    <w:rsid w:val="00CA3EDF"/>
    <w:rsid w:val="00D01495"/>
    <w:rsid w:val="00E30290"/>
    <w:rsid w:val="00E474D9"/>
    <w:rsid w:val="00E85444"/>
    <w:rsid w:val="00EE0B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70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7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D4CE-773A-4341-8D38-9C145DC5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985</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13</cp:revision>
  <dcterms:created xsi:type="dcterms:W3CDTF">2013-09-30T14:01:00Z</dcterms:created>
  <dcterms:modified xsi:type="dcterms:W3CDTF">2013-10-02T09:34:00Z</dcterms:modified>
</cp:coreProperties>
</file>