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68" w:rsidRDefault="00045668" w:rsidP="0072496A">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400FFA">
        <w:rPr>
          <w:rFonts w:asciiTheme="minorHAnsi" w:hAnsiTheme="minorHAnsi"/>
          <w:b/>
          <w:sz w:val="28"/>
          <w:szCs w:val="28"/>
        </w:rPr>
        <w:t>GODS GEEST HOUDT ALTIJD OPEN-DEUR-DAG</w:t>
      </w:r>
    </w:p>
    <w:p w:rsidR="0072496A" w:rsidRPr="00400FFA" w:rsidRDefault="0072496A" w:rsidP="0072496A">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Pr>
          <w:rFonts w:asciiTheme="minorHAnsi" w:hAnsiTheme="minorHAnsi"/>
          <w:b/>
          <w:sz w:val="28"/>
          <w:szCs w:val="28"/>
        </w:rPr>
        <w:t>OOK IN TIJDEN VAN CORONA EN LOCKDOWN…</w:t>
      </w:r>
    </w:p>
    <w:p w:rsidR="0072496A" w:rsidRDefault="0072496A" w:rsidP="009276F3">
      <w:pPr>
        <w:spacing w:before="120"/>
        <w:jc w:val="both"/>
        <w:rPr>
          <w:rFonts w:asciiTheme="minorHAnsi" w:hAnsiTheme="minorHAnsi"/>
        </w:rPr>
      </w:pPr>
    </w:p>
    <w:p w:rsidR="0072496A" w:rsidRPr="00EE2573" w:rsidRDefault="0072496A" w:rsidP="0072496A">
      <w:pPr>
        <w:jc w:val="center"/>
      </w:pPr>
      <w:r w:rsidRPr="00C313DE">
        <w:rPr>
          <w:noProof/>
          <w:lang w:val="nl-BE" w:eastAsia="nl-BE"/>
        </w:rPr>
        <w:drawing>
          <wp:inline distT="0" distB="0" distL="0" distR="0" wp14:anchorId="79425333" wp14:editId="007ED03B">
            <wp:extent cx="5143500" cy="3714750"/>
            <wp:effectExtent l="0" t="0" r="0" b="0"/>
            <wp:docPr id="15" name="Afbeelding 15" descr="Pentecôte : une espérance pour tous – Éditions Golias">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Pentecôte : une espérance pour tous – Éditions Goli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714750"/>
                    </a:xfrm>
                    <a:prstGeom prst="rect">
                      <a:avLst/>
                    </a:prstGeom>
                    <a:noFill/>
                    <a:ln>
                      <a:noFill/>
                    </a:ln>
                  </pic:spPr>
                </pic:pic>
              </a:graphicData>
            </a:graphic>
          </wp:inline>
        </w:drawing>
      </w:r>
    </w:p>
    <w:p w:rsidR="0072496A" w:rsidRPr="0072496A" w:rsidRDefault="0072496A" w:rsidP="0072496A">
      <w:pPr>
        <w:spacing w:before="120"/>
        <w:jc w:val="center"/>
        <w:rPr>
          <w:rFonts w:asciiTheme="minorHAnsi" w:hAnsiTheme="minorHAnsi"/>
          <w:b/>
          <w:sz w:val="28"/>
          <w:szCs w:val="28"/>
        </w:rPr>
      </w:pPr>
      <w:proofErr w:type="spellStart"/>
      <w:r w:rsidRPr="0072496A">
        <w:rPr>
          <w:rFonts w:asciiTheme="minorHAnsi" w:hAnsiTheme="minorHAnsi"/>
          <w:b/>
          <w:sz w:val="28"/>
          <w:szCs w:val="28"/>
        </w:rPr>
        <w:t>Arcabas</w:t>
      </w:r>
      <w:proofErr w:type="spellEnd"/>
      <w:r w:rsidRPr="0072496A">
        <w:rPr>
          <w:rFonts w:asciiTheme="minorHAnsi" w:hAnsiTheme="minorHAnsi"/>
          <w:b/>
          <w:sz w:val="28"/>
          <w:szCs w:val="28"/>
        </w:rPr>
        <w:t xml:space="preserve"> - </w:t>
      </w:r>
      <w:hyperlink r:id="rId8" w:tgtFrame="_blank" w:history="1">
        <w:proofErr w:type="spellStart"/>
        <w:r w:rsidRPr="0072496A">
          <w:rPr>
            <w:rFonts w:asciiTheme="minorHAnsi" w:hAnsiTheme="minorHAnsi"/>
            <w:b/>
            <w:sz w:val="28"/>
            <w:szCs w:val="28"/>
          </w:rPr>
          <w:t>Pentecôte</w:t>
        </w:r>
        <w:proofErr w:type="spellEnd"/>
        <w:r w:rsidRPr="0072496A">
          <w:rPr>
            <w:rFonts w:asciiTheme="minorHAnsi" w:hAnsiTheme="minorHAnsi"/>
            <w:b/>
            <w:sz w:val="28"/>
            <w:szCs w:val="28"/>
          </w:rPr>
          <w:t xml:space="preserve">  </w:t>
        </w:r>
        <w:proofErr w:type="spellStart"/>
        <w:r w:rsidRPr="0072496A">
          <w:rPr>
            <w:rFonts w:asciiTheme="minorHAnsi" w:hAnsiTheme="minorHAnsi"/>
            <w:b/>
            <w:sz w:val="28"/>
            <w:szCs w:val="28"/>
          </w:rPr>
          <w:t>une</w:t>
        </w:r>
        <w:proofErr w:type="spellEnd"/>
        <w:r w:rsidRPr="0072496A">
          <w:rPr>
            <w:rFonts w:asciiTheme="minorHAnsi" w:hAnsiTheme="minorHAnsi"/>
            <w:b/>
            <w:sz w:val="28"/>
            <w:szCs w:val="28"/>
          </w:rPr>
          <w:t xml:space="preserve"> </w:t>
        </w:r>
        <w:proofErr w:type="spellStart"/>
        <w:r w:rsidRPr="0072496A">
          <w:rPr>
            <w:rFonts w:asciiTheme="minorHAnsi" w:hAnsiTheme="minorHAnsi"/>
            <w:b/>
            <w:sz w:val="28"/>
            <w:szCs w:val="28"/>
          </w:rPr>
          <w:t>espérance</w:t>
        </w:r>
        <w:proofErr w:type="spellEnd"/>
        <w:r w:rsidRPr="0072496A">
          <w:rPr>
            <w:rFonts w:asciiTheme="minorHAnsi" w:hAnsiTheme="minorHAnsi"/>
            <w:b/>
            <w:sz w:val="28"/>
            <w:szCs w:val="28"/>
          </w:rPr>
          <w:t xml:space="preserve"> pour </w:t>
        </w:r>
        <w:proofErr w:type="spellStart"/>
        <w:r w:rsidRPr="0072496A">
          <w:rPr>
            <w:rFonts w:asciiTheme="minorHAnsi" w:hAnsiTheme="minorHAnsi"/>
            <w:b/>
            <w:sz w:val="28"/>
            <w:szCs w:val="28"/>
          </w:rPr>
          <w:t>tous</w:t>
        </w:r>
        <w:proofErr w:type="spellEnd"/>
        <w:r w:rsidRPr="0072496A">
          <w:rPr>
            <w:rFonts w:asciiTheme="minorHAnsi" w:hAnsiTheme="minorHAnsi"/>
            <w:b/>
            <w:sz w:val="28"/>
            <w:szCs w:val="28"/>
          </w:rPr>
          <w:t xml:space="preserve"> </w:t>
        </w:r>
      </w:hyperlink>
    </w:p>
    <w:p w:rsidR="0072496A" w:rsidRDefault="0072496A" w:rsidP="0072496A">
      <w:pPr>
        <w:jc w:val="both"/>
        <w:rPr>
          <w:rFonts w:asciiTheme="minorHAnsi" w:hAnsiTheme="minorHAnsi"/>
        </w:rPr>
      </w:pPr>
    </w:p>
    <w:p w:rsidR="0072496A" w:rsidRPr="00F248F5" w:rsidRDefault="0072496A" w:rsidP="0072496A">
      <w:pPr>
        <w:pStyle w:val="Plattetekst2"/>
        <w:jc w:val="both"/>
        <w:rPr>
          <w:rFonts w:asciiTheme="minorHAnsi" w:hAnsiTheme="minorHAnsi"/>
          <w:b/>
          <w:bCs/>
          <w:sz w:val="28"/>
          <w:szCs w:val="28"/>
          <w:lang w:val="nl-BE"/>
        </w:rPr>
      </w:pPr>
      <w:r w:rsidRPr="00F248F5">
        <w:rPr>
          <w:rFonts w:asciiTheme="minorHAnsi" w:hAnsiTheme="minorHAnsi"/>
          <w:b/>
          <w:bCs/>
          <w:sz w:val="28"/>
          <w:szCs w:val="28"/>
          <w:lang w:val="nl-BE"/>
        </w:rPr>
        <w:t>Paul van Vliet: ‘Er is nog zoveel niet gezegd…’</w:t>
      </w:r>
    </w:p>
    <w:p w:rsidR="0072496A" w:rsidRPr="00F248F5" w:rsidRDefault="0072496A" w:rsidP="0072496A">
      <w:pPr>
        <w:pStyle w:val="Plattetekst2"/>
        <w:rPr>
          <w:rFonts w:asciiTheme="minorHAnsi" w:hAnsiTheme="minorHAnsi"/>
          <w:b/>
          <w:bCs/>
          <w:sz w:val="28"/>
          <w:szCs w:val="28"/>
          <w:lang w:val="nl-BE"/>
        </w:rPr>
      </w:pPr>
    </w:p>
    <w:p w:rsidR="0072496A" w:rsidRDefault="0072496A" w:rsidP="0072496A">
      <w:pPr>
        <w:rPr>
          <w:rFonts w:asciiTheme="minorHAnsi" w:hAnsiTheme="minorHAnsi"/>
        </w:rPr>
        <w:sectPr w:rsidR="0072496A" w:rsidSect="0072496A">
          <w:footerReference w:type="default" r:id="rId9"/>
          <w:type w:val="continuous"/>
          <w:pgSz w:w="11906" w:h="16838"/>
          <w:pgMar w:top="1417" w:right="1417" w:bottom="1417" w:left="1417" w:header="708" w:footer="708" w:gutter="0"/>
          <w:cols w:space="708"/>
          <w:docGrid w:linePitch="360"/>
        </w:sectPr>
      </w:pPr>
    </w:p>
    <w:p w:rsidR="0072496A" w:rsidRPr="0072496A" w:rsidRDefault="0072496A" w:rsidP="0072496A">
      <w:pPr>
        <w:rPr>
          <w:rFonts w:asciiTheme="minorHAnsi" w:hAnsiTheme="minorHAnsi"/>
          <w:sz w:val="26"/>
          <w:szCs w:val="26"/>
        </w:rPr>
      </w:pPr>
      <w:r w:rsidRPr="0072496A">
        <w:rPr>
          <w:rFonts w:asciiTheme="minorHAnsi" w:hAnsiTheme="minorHAnsi"/>
          <w:sz w:val="26"/>
          <w:szCs w:val="26"/>
        </w:rPr>
        <w:t>Er is nog zoveel niet gezegd</w:t>
      </w:r>
      <w:r w:rsidRPr="0072496A">
        <w:rPr>
          <w:rFonts w:asciiTheme="minorHAnsi" w:hAnsiTheme="minorHAnsi"/>
          <w:sz w:val="26"/>
          <w:szCs w:val="26"/>
        </w:rPr>
        <w:br/>
        <w:t>Er is nog zoveel doodgezwegen</w:t>
      </w:r>
      <w:r w:rsidRPr="0072496A">
        <w:rPr>
          <w:rFonts w:asciiTheme="minorHAnsi" w:hAnsiTheme="minorHAnsi"/>
          <w:sz w:val="26"/>
          <w:szCs w:val="26"/>
        </w:rPr>
        <w:br/>
        <w:t>Door jullie en door mij</w:t>
      </w:r>
      <w:r w:rsidRPr="0072496A">
        <w:rPr>
          <w:rFonts w:asciiTheme="minorHAnsi" w:hAnsiTheme="minorHAnsi"/>
          <w:sz w:val="26"/>
          <w:szCs w:val="26"/>
        </w:rPr>
        <w:br/>
        <w:t>In nachten dat wij wakker lagen</w:t>
      </w:r>
      <w:r w:rsidRPr="0072496A">
        <w:rPr>
          <w:rFonts w:asciiTheme="minorHAnsi" w:hAnsiTheme="minorHAnsi"/>
          <w:sz w:val="26"/>
          <w:szCs w:val="26"/>
        </w:rPr>
        <w:br/>
        <w:t>Op onvoltooid verloren dagen</w:t>
      </w:r>
      <w:r w:rsidRPr="0072496A">
        <w:rPr>
          <w:rFonts w:asciiTheme="minorHAnsi" w:hAnsiTheme="minorHAnsi"/>
          <w:sz w:val="26"/>
          <w:szCs w:val="26"/>
        </w:rPr>
        <w:br/>
        <w:t>Door jullie en door mij</w:t>
      </w:r>
      <w:r w:rsidRPr="0072496A">
        <w:rPr>
          <w:rFonts w:asciiTheme="minorHAnsi" w:hAnsiTheme="minorHAnsi"/>
          <w:sz w:val="26"/>
          <w:szCs w:val="26"/>
        </w:rPr>
        <w:br/>
        <w:t>Zoveel nog niet uitgesproken</w:t>
      </w:r>
      <w:r w:rsidRPr="0072496A">
        <w:rPr>
          <w:rFonts w:asciiTheme="minorHAnsi" w:hAnsiTheme="minorHAnsi"/>
          <w:sz w:val="26"/>
          <w:szCs w:val="26"/>
        </w:rPr>
        <w:br/>
        <w:t>Zoveel waarheid nog ontdoken</w:t>
      </w:r>
      <w:r w:rsidRPr="0072496A">
        <w:rPr>
          <w:rFonts w:asciiTheme="minorHAnsi" w:hAnsiTheme="minorHAnsi"/>
          <w:sz w:val="26"/>
          <w:szCs w:val="26"/>
        </w:rPr>
        <w:br/>
        <w:t>En het heeft zo voor de hand gelegen</w:t>
      </w:r>
      <w:r w:rsidRPr="0072496A">
        <w:rPr>
          <w:rFonts w:asciiTheme="minorHAnsi" w:hAnsiTheme="minorHAnsi"/>
          <w:sz w:val="26"/>
          <w:szCs w:val="26"/>
        </w:rPr>
        <w:br/>
        <w:t>Bij jullie en bij mij</w:t>
      </w:r>
      <w:r w:rsidRPr="0072496A">
        <w:rPr>
          <w:rFonts w:asciiTheme="minorHAnsi" w:hAnsiTheme="minorHAnsi"/>
          <w:sz w:val="26"/>
          <w:szCs w:val="26"/>
        </w:rPr>
        <w:br/>
        <w:t>Er is nog zoveel niet gezegd</w:t>
      </w:r>
      <w:r w:rsidRPr="0072496A">
        <w:rPr>
          <w:rFonts w:asciiTheme="minorHAnsi" w:hAnsiTheme="minorHAnsi"/>
          <w:sz w:val="26"/>
          <w:szCs w:val="26"/>
        </w:rPr>
        <w:br/>
        <w:t>Er is nog zoveel doodgezwegen</w:t>
      </w:r>
      <w:r w:rsidRPr="0072496A">
        <w:rPr>
          <w:rFonts w:asciiTheme="minorHAnsi" w:hAnsiTheme="minorHAnsi"/>
          <w:sz w:val="26"/>
          <w:szCs w:val="26"/>
        </w:rPr>
        <w:br/>
        <w:t>Weggestopt en opgekropt</w:t>
      </w:r>
      <w:r w:rsidRPr="0072496A">
        <w:rPr>
          <w:rFonts w:asciiTheme="minorHAnsi" w:hAnsiTheme="minorHAnsi"/>
          <w:sz w:val="26"/>
          <w:szCs w:val="26"/>
        </w:rPr>
        <w:br/>
      </w:r>
      <w:proofErr w:type="spellStart"/>
      <w:r w:rsidRPr="0072496A">
        <w:rPr>
          <w:rFonts w:asciiTheme="minorHAnsi" w:hAnsiTheme="minorHAnsi"/>
          <w:sz w:val="26"/>
          <w:szCs w:val="26"/>
        </w:rPr>
        <w:t>Stilgesust</w:t>
      </w:r>
      <w:proofErr w:type="spellEnd"/>
      <w:r w:rsidRPr="0072496A">
        <w:rPr>
          <w:rFonts w:asciiTheme="minorHAnsi" w:hAnsiTheme="minorHAnsi"/>
          <w:sz w:val="26"/>
          <w:szCs w:val="26"/>
        </w:rPr>
        <w:t xml:space="preserve"> en </w:t>
      </w:r>
      <w:proofErr w:type="spellStart"/>
      <w:r w:rsidRPr="0072496A">
        <w:rPr>
          <w:rFonts w:asciiTheme="minorHAnsi" w:hAnsiTheme="minorHAnsi"/>
          <w:sz w:val="26"/>
          <w:szCs w:val="26"/>
        </w:rPr>
        <w:t>zoetgekust</w:t>
      </w:r>
      <w:proofErr w:type="spellEnd"/>
      <w:r w:rsidRPr="0072496A">
        <w:rPr>
          <w:rFonts w:asciiTheme="minorHAnsi" w:hAnsiTheme="minorHAnsi"/>
          <w:sz w:val="26"/>
          <w:szCs w:val="26"/>
        </w:rPr>
        <w:br/>
        <w:t>Afgeschoven, weggewoven</w:t>
      </w:r>
      <w:r w:rsidRPr="0072496A">
        <w:rPr>
          <w:rFonts w:asciiTheme="minorHAnsi" w:hAnsiTheme="minorHAnsi"/>
          <w:sz w:val="26"/>
          <w:szCs w:val="26"/>
        </w:rPr>
        <w:br/>
        <w:t>Door jullie en door mij</w:t>
      </w:r>
      <w:r w:rsidRPr="0072496A">
        <w:rPr>
          <w:rFonts w:asciiTheme="minorHAnsi" w:hAnsiTheme="minorHAnsi"/>
          <w:sz w:val="26"/>
          <w:szCs w:val="26"/>
        </w:rPr>
        <w:br/>
      </w:r>
      <w:r w:rsidRPr="0072496A">
        <w:rPr>
          <w:rFonts w:asciiTheme="minorHAnsi" w:hAnsiTheme="minorHAnsi"/>
          <w:sz w:val="26"/>
          <w:szCs w:val="26"/>
        </w:rPr>
        <w:br/>
      </w:r>
      <w:r w:rsidRPr="0072496A">
        <w:rPr>
          <w:rFonts w:asciiTheme="minorHAnsi" w:hAnsiTheme="minorHAnsi"/>
          <w:sz w:val="26"/>
          <w:szCs w:val="26"/>
        </w:rPr>
        <w:t>Er is nog zoveel niet gezegd</w:t>
      </w:r>
      <w:r w:rsidRPr="0072496A">
        <w:rPr>
          <w:rFonts w:asciiTheme="minorHAnsi" w:hAnsiTheme="minorHAnsi"/>
          <w:sz w:val="26"/>
          <w:szCs w:val="26"/>
        </w:rPr>
        <w:br/>
        <w:t>Er is nog zoveel doodgezwegen</w:t>
      </w:r>
      <w:r w:rsidRPr="0072496A">
        <w:rPr>
          <w:rFonts w:asciiTheme="minorHAnsi" w:hAnsiTheme="minorHAnsi"/>
          <w:sz w:val="26"/>
          <w:szCs w:val="26"/>
        </w:rPr>
        <w:br/>
        <w:t>Door jullie en door mij</w:t>
      </w:r>
      <w:r w:rsidRPr="0072496A">
        <w:rPr>
          <w:rFonts w:asciiTheme="minorHAnsi" w:hAnsiTheme="minorHAnsi"/>
          <w:sz w:val="26"/>
          <w:szCs w:val="26"/>
        </w:rPr>
        <w:br/>
        <w:t>Er is nog zoveel blijven hangen</w:t>
      </w:r>
      <w:r w:rsidRPr="0072496A">
        <w:rPr>
          <w:rFonts w:asciiTheme="minorHAnsi" w:hAnsiTheme="minorHAnsi"/>
          <w:sz w:val="26"/>
          <w:szCs w:val="26"/>
        </w:rPr>
        <w:br/>
        <w:t>Stille drift, verdrukt verlangen</w:t>
      </w:r>
      <w:r w:rsidRPr="0072496A">
        <w:rPr>
          <w:rFonts w:asciiTheme="minorHAnsi" w:hAnsiTheme="minorHAnsi"/>
          <w:sz w:val="26"/>
          <w:szCs w:val="26"/>
        </w:rPr>
        <w:br/>
        <w:t>Van jullie en van mij</w:t>
      </w:r>
      <w:r w:rsidRPr="0072496A">
        <w:rPr>
          <w:rFonts w:asciiTheme="minorHAnsi" w:hAnsiTheme="minorHAnsi"/>
          <w:sz w:val="26"/>
          <w:szCs w:val="26"/>
        </w:rPr>
        <w:br/>
        <w:t>Zoveel grond nog niet ontgonnen</w:t>
      </w:r>
      <w:r w:rsidRPr="0072496A">
        <w:rPr>
          <w:rFonts w:asciiTheme="minorHAnsi" w:hAnsiTheme="minorHAnsi"/>
          <w:sz w:val="26"/>
          <w:szCs w:val="26"/>
        </w:rPr>
        <w:br/>
        <w:t>Zoveel plannen niet begonnen</w:t>
      </w:r>
      <w:r w:rsidRPr="0072496A">
        <w:rPr>
          <w:rFonts w:asciiTheme="minorHAnsi" w:hAnsiTheme="minorHAnsi"/>
          <w:sz w:val="26"/>
          <w:szCs w:val="26"/>
        </w:rPr>
        <w:br/>
        <w:t>Vragen die geen antwoord kregen</w:t>
      </w:r>
      <w:r w:rsidRPr="0072496A">
        <w:rPr>
          <w:rFonts w:asciiTheme="minorHAnsi" w:hAnsiTheme="minorHAnsi"/>
          <w:sz w:val="26"/>
          <w:szCs w:val="26"/>
        </w:rPr>
        <w:br/>
        <w:t>Van jullie noch van mij</w:t>
      </w:r>
      <w:r w:rsidRPr="0072496A">
        <w:rPr>
          <w:rFonts w:asciiTheme="minorHAnsi" w:hAnsiTheme="minorHAnsi"/>
          <w:sz w:val="26"/>
          <w:szCs w:val="26"/>
        </w:rPr>
        <w:br/>
        <w:t>Er is nog zoveel niet gezegd</w:t>
      </w:r>
      <w:r w:rsidRPr="0072496A">
        <w:rPr>
          <w:rFonts w:asciiTheme="minorHAnsi" w:hAnsiTheme="minorHAnsi"/>
          <w:sz w:val="26"/>
          <w:szCs w:val="26"/>
        </w:rPr>
        <w:br/>
        <w:t>Er is nog zoveel doodgezwegen</w:t>
      </w:r>
      <w:r w:rsidRPr="0072496A">
        <w:rPr>
          <w:rFonts w:asciiTheme="minorHAnsi" w:hAnsiTheme="minorHAnsi"/>
          <w:sz w:val="26"/>
          <w:szCs w:val="26"/>
        </w:rPr>
        <w:br/>
        <w:t>Wel gedacht maar niet verteld</w:t>
      </w:r>
      <w:r w:rsidRPr="0072496A">
        <w:rPr>
          <w:rFonts w:asciiTheme="minorHAnsi" w:hAnsiTheme="minorHAnsi"/>
          <w:sz w:val="26"/>
          <w:szCs w:val="26"/>
        </w:rPr>
        <w:br/>
        <w:t>Afgewacht en uitgesteld</w:t>
      </w:r>
      <w:r w:rsidRPr="0072496A">
        <w:rPr>
          <w:rFonts w:asciiTheme="minorHAnsi" w:hAnsiTheme="minorHAnsi"/>
          <w:sz w:val="26"/>
          <w:szCs w:val="26"/>
        </w:rPr>
        <w:br/>
        <w:t>Doorgeschoven, weggewoven</w:t>
      </w:r>
      <w:r w:rsidRPr="0072496A">
        <w:rPr>
          <w:rFonts w:asciiTheme="minorHAnsi" w:hAnsiTheme="minorHAnsi"/>
          <w:sz w:val="26"/>
          <w:szCs w:val="26"/>
        </w:rPr>
        <w:br/>
        <w:t>Door jullie en door mij</w:t>
      </w:r>
    </w:p>
    <w:p w:rsidR="0072496A" w:rsidRDefault="0072496A" w:rsidP="009276F3">
      <w:pPr>
        <w:spacing w:before="120"/>
        <w:jc w:val="both"/>
        <w:rPr>
          <w:rFonts w:asciiTheme="minorHAnsi" w:hAnsiTheme="minorHAnsi"/>
        </w:rPr>
      </w:pPr>
    </w:p>
    <w:p w:rsidR="0072496A" w:rsidRDefault="0072496A" w:rsidP="0072496A">
      <w:pPr>
        <w:jc w:val="both"/>
        <w:rPr>
          <w:rFonts w:asciiTheme="minorHAnsi" w:hAnsiTheme="minorHAnsi"/>
          <w:b/>
          <w:sz w:val="28"/>
          <w:szCs w:val="28"/>
        </w:rPr>
        <w:sectPr w:rsidR="0072496A" w:rsidSect="00442FF2">
          <w:footerReference w:type="default" r:id="rId10"/>
          <w:type w:val="continuous"/>
          <w:pgSz w:w="11906" w:h="16838"/>
          <w:pgMar w:top="1417" w:right="1417" w:bottom="1417" w:left="1417" w:header="708" w:footer="708" w:gutter="0"/>
          <w:cols w:num="2" w:space="708"/>
          <w:docGrid w:linePitch="360"/>
        </w:sectPr>
      </w:pPr>
    </w:p>
    <w:p w:rsidR="0072496A" w:rsidRPr="00400FFA" w:rsidRDefault="0072496A" w:rsidP="0072496A">
      <w:pPr>
        <w:jc w:val="both"/>
        <w:rPr>
          <w:rFonts w:asciiTheme="minorHAnsi" w:hAnsiTheme="minorHAnsi"/>
          <w:b/>
          <w:sz w:val="28"/>
          <w:szCs w:val="28"/>
        </w:rPr>
      </w:pPr>
      <w:r w:rsidRPr="00400FFA">
        <w:rPr>
          <w:rFonts w:asciiTheme="minorHAnsi" w:hAnsiTheme="minorHAnsi"/>
          <w:b/>
          <w:sz w:val="28"/>
          <w:szCs w:val="28"/>
        </w:rPr>
        <w:lastRenderedPageBreak/>
        <w:t>Pinksteren: God speelt met vuur…</w:t>
      </w:r>
    </w:p>
    <w:p w:rsidR="0072496A" w:rsidRPr="00200E8E" w:rsidRDefault="0072496A" w:rsidP="0072496A">
      <w:pPr>
        <w:spacing w:before="120"/>
        <w:jc w:val="both"/>
        <w:rPr>
          <w:rFonts w:asciiTheme="minorHAnsi" w:hAnsiTheme="minorHAnsi"/>
        </w:rPr>
      </w:pPr>
      <w:r w:rsidRPr="00200E8E">
        <w:rPr>
          <w:rFonts w:asciiTheme="minorHAnsi" w:hAnsiTheme="minorHAnsi"/>
        </w:rPr>
        <w:t>Pinksteren: God is een ouderwetse smid die aan de blaasbalg trekt, om het vuur aan te wakkeren dat mensen samensmeedt. En de vonken van dat vuur spatten tot in ons mensenhart – gensters van verlangen, sprankels hoop, vlammen hartstocht naar gerechtigheid.</w:t>
      </w:r>
    </w:p>
    <w:p w:rsidR="0072496A" w:rsidRPr="00200E8E" w:rsidRDefault="0072496A" w:rsidP="0072496A">
      <w:pPr>
        <w:spacing w:before="120"/>
        <w:jc w:val="both"/>
        <w:rPr>
          <w:rFonts w:asciiTheme="minorHAnsi" w:hAnsiTheme="minorHAnsi"/>
        </w:rPr>
      </w:pPr>
      <w:r w:rsidRPr="00200E8E">
        <w:rPr>
          <w:rFonts w:asciiTheme="minorHAnsi" w:hAnsiTheme="minorHAnsi"/>
        </w:rPr>
        <w:t>Pinksteren: feest van het risico</w:t>
      </w:r>
      <w:r>
        <w:rPr>
          <w:rFonts w:asciiTheme="minorHAnsi" w:hAnsiTheme="minorHAnsi"/>
        </w:rPr>
        <w:t>, want G</w:t>
      </w:r>
      <w:r w:rsidR="00673A0D">
        <w:rPr>
          <w:rFonts w:asciiTheme="minorHAnsi" w:hAnsiTheme="minorHAnsi"/>
        </w:rPr>
        <w:t xml:space="preserve">od </w:t>
      </w:r>
      <w:r>
        <w:rPr>
          <w:rFonts w:asciiTheme="minorHAnsi" w:hAnsiTheme="minorHAnsi"/>
        </w:rPr>
        <w:t xml:space="preserve">riskeert </w:t>
      </w:r>
      <w:r w:rsidRPr="00200E8E">
        <w:rPr>
          <w:rFonts w:asciiTheme="minorHAnsi" w:hAnsiTheme="minorHAnsi"/>
        </w:rPr>
        <w:t xml:space="preserve">Zijn goddelijke vingers </w:t>
      </w:r>
      <w:r w:rsidR="00673A0D">
        <w:rPr>
          <w:rFonts w:asciiTheme="minorHAnsi" w:hAnsiTheme="minorHAnsi"/>
        </w:rPr>
        <w:t xml:space="preserve">aan de </w:t>
      </w:r>
      <w:r>
        <w:rPr>
          <w:rFonts w:asciiTheme="minorHAnsi" w:hAnsiTheme="minorHAnsi"/>
        </w:rPr>
        <w:t xml:space="preserve">mensen te verbranden! </w:t>
      </w:r>
      <w:r w:rsidRPr="00200E8E">
        <w:rPr>
          <w:rFonts w:asciiTheme="minorHAnsi" w:hAnsiTheme="minorHAnsi"/>
        </w:rPr>
        <w:t>De Kerk wordt meteen een uitslaande brand, een steekvlam in de nacht. Mirakel van laaiende vlammen en dansende lammen. Begin van een geestige en geestdriftige Kerk. Geen lauwe-flauwe kerk, geen koele Kerk-vanuit-de-hoogte, maar gemeenschap gegroeid vanuit de basis. Kerk die warm loopt, jong is, vurig.</w:t>
      </w:r>
    </w:p>
    <w:p w:rsidR="0072496A" w:rsidRPr="00467BCB" w:rsidRDefault="0072496A" w:rsidP="0072496A">
      <w:pPr>
        <w:spacing w:before="120"/>
        <w:jc w:val="both"/>
        <w:rPr>
          <w:rFonts w:asciiTheme="minorHAnsi" w:hAnsiTheme="minorHAnsi"/>
        </w:rPr>
      </w:pPr>
      <w:r w:rsidRPr="00467BCB">
        <w:rPr>
          <w:rFonts w:asciiTheme="minorHAnsi" w:hAnsiTheme="minorHAnsi"/>
        </w:rPr>
        <w:t xml:space="preserve">Pinksteren: naïeve (?) droom van een alternatieve (dat is: een anders-geboren) Kerk. Met doodgewone mensen, leken én professionelen samen, denkers en doeners en </w:t>
      </w:r>
      <w:proofErr w:type="spellStart"/>
      <w:r w:rsidRPr="00467BCB">
        <w:rPr>
          <w:rFonts w:asciiTheme="minorHAnsi" w:hAnsiTheme="minorHAnsi"/>
        </w:rPr>
        <w:t>dieners</w:t>
      </w:r>
      <w:proofErr w:type="spellEnd"/>
      <w:r w:rsidRPr="00467BCB">
        <w:rPr>
          <w:rFonts w:asciiTheme="minorHAnsi" w:hAnsiTheme="minorHAnsi"/>
        </w:rPr>
        <w:t>. Kleine groepjes die van onderuit op gang beginnen te komen. Kerk van mensen in beweging naar bevrijding, naar opstanding toe. Altijd en onvermoeibaar progressieve Kerk…</w:t>
      </w:r>
    </w:p>
    <w:p w:rsidR="0072496A" w:rsidRPr="00200E8E" w:rsidRDefault="0072496A" w:rsidP="0072496A">
      <w:pPr>
        <w:spacing w:before="120"/>
        <w:jc w:val="both"/>
        <w:rPr>
          <w:rFonts w:asciiTheme="minorHAnsi" w:hAnsiTheme="minorHAnsi"/>
        </w:rPr>
      </w:pPr>
      <w:r w:rsidRPr="00467BCB">
        <w:rPr>
          <w:rFonts w:asciiTheme="minorHAnsi" w:hAnsiTheme="minorHAnsi"/>
        </w:rPr>
        <w:t>Pinksteren: zoveel hoofden, zoveel zinnen, zoveel gebundelde vindingrijkheid in het zoeken naar gerechtigheid en vrede. Kerk die naar anderen toegaat en een dialoog aandurft. En die een taal spreekt die door iedereen kan begrepen worden. Heilige momenten delen van reikhalzen en wijzer worden, van scherper oog krijgen en warmer hart voor vergeten en verzwegen mensen. Iedereen komt aan het woord. Jan en alleman mag vrijuit binnen en buiten. De kerk houdt permanent een open-deur-dag. Het</w:t>
      </w:r>
      <w:r w:rsidRPr="00200E8E">
        <w:rPr>
          <w:rFonts w:asciiTheme="minorHAnsi" w:hAnsiTheme="minorHAnsi"/>
        </w:rPr>
        <w:t xml:space="preserve"> cenakel wordt een duiventil, een thuis voor vele vreemde vogels.</w:t>
      </w:r>
    </w:p>
    <w:p w:rsidR="0072496A" w:rsidRPr="00200E8E" w:rsidRDefault="0072496A" w:rsidP="0072496A">
      <w:pPr>
        <w:spacing w:before="120"/>
        <w:jc w:val="both"/>
        <w:rPr>
          <w:rFonts w:asciiTheme="minorHAnsi" w:hAnsiTheme="minorHAnsi"/>
        </w:rPr>
      </w:pPr>
      <w:r w:rsidRPr="00200E8E">
        <w:rPr>
          <w:rFonts w:asciiTheme="minorHAnsi" w:hAnsiTheme="minorHAnsi"/>
        </w:rPr>
        <w:t>Pinksteren is Babel omgekeerd. In Babel heeft men angst voor de verstrooiing van het verschil. En daarom verschuilt men en verzuilt men zich. Er wordt gestaag een bouwwerk geconstrueerd van verzet, tegen de veelheid van kleuren, rassen, talen en meningen…</w:t>
      </w:r>
    </w:p>
    <w:p w:rsidR="0072496A" w:rsidRPr="00200E8E" w:rsidRDefault="0072496A" w:rsidP="0072496A">
      <w:pPr>
        <w:spacing w:before="120"/>
        <w:jc w:val="both"/>
        <w:rPr>
          <w:rFonts w:asciiTheme="minorHAnsi" w:hAnsiTheme="minorHAnsi"/>
        </w:rPr>
      </w:pPr>
      <w:r w:rsidRPr="00200E8E">
        <w:rPr>
          <w:rFonts w:asciiTheme="minorHAnsi" w:hAnsiTheme="minorHAnsi"/>
        </w:rPr>
        <w:t xml:space="preserve">Pinksteren is het feest van de verstaanbaarheid. Babelstad wordt Babbelstad. Iedereen bezit de kunst van het </w:t>
      </w:r>
      <w:proofErr w:type="spellStart"/>
      <w:r w:rsidRPr="00200E8E">
        <w:rPr>
          <w:rFonts w:asciiTheme="minorHAnsi" w:hAnsiTheme="minorHAnsi"/>
        </w:rPr>
        <w:t>ver-staan</w:t>
      </w:r>
      <w:proofErr w:type="spellEnd"/>
      <w:r w:rsidRPr="00200E8E">
        <w:rPr>
          <w:rFonts w:asciiTheme="minorHAnsi" w:hAnsiTheme="minorHAnsi"/>
        </w:rPr>
        <w:t xml:space="preserve"> (dat wil zeggen: in de plaats van de andere gaan staan). Naaste buur gaat om met verre vriend en vreemdeling.</w:t>
      </w:r>
    </w:p>
    <w:p w:rsidR="0072496A" w:rsidRPr="00200E8E" w:rsidRDefault="0072496A" w:rsidP="0072496A">
      <w:pPr>
        <w:spacing w:before="120"/>
        <w:jc w:val="both"/>
        <w:rPr>
          <w:rFonts w:asciiTheme="minorHAnsi" w:hAnsiTheme="minorHAnsi"/>
        </w:rPr>
      </w:pPr>
      <w:r w:rsidRPr="00200E8E">
        <w:rPr>
          <w:rFonts w:asciiTheme="minorHAnsi" w:hAnsiTheme="minorHAnsi"/>
        </w:rPr>
        <w:t>Pinkstern zegt: wij willen nooit een Babel meer. Want al</w:t>
      </w:r>
      <w:r w:rsidR="001C4B71">
        <w:rPr>
          <w:rFonts w:asciiTheme="minorHAnsi" w:hAnsiTheme="minorHAnsi"/>
        </w:rPr>
        <w:t xml:space="preserve"> het oude is voorbij. Omdat de G</w:t>
      </w:r>
      <w:bookmarkStart w:id="0" w:name="_GoBack"/>
      <w:bookmarkEnd w:id="0"/>
      <w:r w:rsidRPr="00200E8E">
        <w:rPr>
          <w:rFonts w:asciiTheme="minorHAnsi" w:hAnsiTheme="minorHAnsi"/>
        </w:rPr>
        <w:t>eest vandaag een nieuw begin heeft gemaakt…</w:t>
      </w:r>
    </w:p>
    <w:p w:rsidR="0072496A" w:rsidRPr="00200E8E" w:rsidRDefault="0072496A" w:rsidP="0072496A">
      <w:pPr>
        <w:spacing w:before="120"/>
        <w:jc w:val="both"/>
        <w:rPr>
          <w:rFonts w:asciiTheme="minorHAnsi" w:hAnsiTheme="minorHAnsi"/>
        </w:rPr>
      </w:pPr>
      <w:r w:rsidRPr="00200E8E">
        <w:rPr>
          <w:rFonts w:asciiTheme="minorHAnsi" w:hAnsiTheme="minorHAnsi"/>
        </w:rPr>
        <w:t>Zalige Hoogdag van Pinksteren!</w:t>
      </w:r>
    </w:p>
    <w:p w:rsidR="0072496A" w:rsidRPr="00200E8E" w:rsidRDefault="0072496A" w:rsidP="0072496A">
      <w:pPr>
        <w:spacing w:before="120"/>
        <w:jc w:val="both"/>
        <w:rPr>
          <w:rFonts w:asciiTheme="minorHAnsi" w:hAnsiTheme="minorHAnsi"/>
        </w:rPr>
      </w:pPr>
      <w:r w:rsidRPr="00200E8E">
        <w:rPr>
          <w:rFonts w:asciiTheme="minorHAnsi" w:hAnsiTheme="minorHAnsi"/>
        </w:rPr>
        <w:t xml:space="preserve">(geert </w:t>
      </w:r>
      <w:proofErr w:type="spellStart"/>
      <w:r w:rsidRPr="00200E8E">
        <w:rPr>
          <w:rFonts w:asciiTheme="minorHAnsi" w:hAnsiTheme="minorHAnsi"/>
        </w:rPr>
        <w:t>dedecker</w:t>
      </w:r>
      <w:proofErr w:type="spellEnd"/>
      <w:r w:rsidRPr="00200E8E">
        <w:rPr>
          <w:rFonts w:asciiTheme="minorHAnsi" w:hAnsiTheme="minorHAnsi"/>
        </w:rPr>
        <w:t xml:space="preserve"> – stukje ooit verschenen als ‘Pinkster-bezinning’ op de voorpagina van Gazet van Antwerpen – 6/7/8 juni 1992)</w:t>
      </w:r>
    </w:p>
    <w:p w:rsidR="0072496A" w:rsidRDefault="0072496A" w:rsidP="0072496A">
      <w:pPr>
        <w:shd w:val="clear" w:color="auto" w:fill="FFFFFF"/>
        <w:spacing w:after="120"/>
        <w:jc w:val="right"/>
        <w:textAlignment w:val="top"/>
        <w:rPr>
          <w:lang w:eastAsia="nl-BE"/>
        </w:rPr>
      </w:pPr>
      <w:r w:rsidRPr="009B062F">
        <w:rPr>
          <w:noProof/>
          <w:lang w:val="nl-BE" w:eastAsia="nl-BE"/>
        </w:rPr>
        <w:drawing>
          <wp:inline distT="0" distB="0" distL="0" distR="0" wp14:anchorId="6687C9D8" wp14:editId="025742A2">
            <wp:extent cx="2390775" cy="1933575"/>
            <wp:effectExtent l="0" t="0" r="9525" b="9525"/>
            <wp:docPr id="52" name="Afbeelding 52" descr="https://cdn.shopify.com/s/files/1/0008/3909/0228/products/De-toren-van-Babel-Rotterdam-bruegel-sq-cr-ws_1024x1024.jpg?v=160460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hopify.com/s/files/1/0008/3909/0228/products/De-toren-van-Babel-Rotterdam-bruegel-sq-cr-ws_1024x1024.jpg?v=16046008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1933575"/>
                    </a:xfrm>
                    <a:prstGeom prst="rect">
                      <a:avLst/>
                    </a:prstGeom>
                    <a:noFill/>
                    <a:ln>
                      <a:noFill/>
                    </a:ln>
                  </pic:spPr>
                </pic:pic>
              </a:graphicData>
            </a:graphic>
          </wp:inline>
        </w:drawing>
      </w:r>
    </w:p>
    <w:p w:rsidR="0072496A" w:rsidRPr="0072496A" w:rsidRDefault="0072496A" w:rsidP="0072496A">
      <w:pPr>
        <w:shd w:val="clear" w:color="auto" w:fill="FFFFFF"/>
        <w:spacing w:after="120"/>
        <w:jc w:val="center"/>
        <w:textAlignment w:val="top"/>
        <w:rPr>
          <w:rFonts w:asciiTheme="minorHAnsi" w:hAnsiTheme="minorHAnsi"/>
          <w:b/>
          <w:lang w:eastAsia="nl-BE"/>
        </w:rPr>
        <w:sectPr w:rsidR="0072496A" w:rsidRPr="0072496A" w:rsidSect="0072496A">
          <w:type w:val="continuous"/>
          <w:pgSz w:w="11906" w:h="16838"/>
          <w:pgMar w:top="1417" w:right="1417" w:bottom="1417" w:left="1417" w:header="708" w:footer="708" w:gutter="0"/>
          <w:cols w:space="708"/>
          <w:docGrid w:linePitch="360"/>
        </w:sectPr>
      </w:pPr>
      <w:r>
        <w:rPr>
          <w:rFonts w:asciiTheme="minorHAnsi" w:hAnsiTheme="minorHAnsi"/>
          <w:b/>
          <w:lang w:eastAsia="nl-BE"/>
        </w:rPr>
        <w:t xml:space="preserve">                                                                                     </w:t>
      </w:r>
      <w:r w:rsidRPr="0072496A">
        <w:rPr>
          <w:rFonts w:asciiTheme="minorHAnsi" w:hAnsiTheme="minorHAnsi"/>
          <w:b/>
          <w:lang w:eastAsia="nl-BE"/>
        </w:rPr>
        <w:t>Pieter Bruegel de Oude – De toren van B</w:t>
      </w:r>
      <w:r>
        <w:rPr>
          <w:rFonts w:asciiTheme="minorHAnsi" w:hAnsiTheme="minorHAnsi"/>
          <w:b/>
          <w:lang w:eastAsia="nl-BE"/>
        </w:rPr>
        <w:t>abel</w:t>
      </w:r>
    </w:p>
    <w:p w:rsidR="00673A0D" w:rsidRPr="00673A0D" w:rsidRDefault="00673A0D" w:rsidP="009276F3">
      <w:pPr>
        <w:spacing w:before="120"/>
        <w:jc w:val="both"/>
        <w:rPr>
          <w:rFonts w:asciiTheme="minorHAnsi" w:hAnsiTheme="minorHAnsi"/>
          <w:b/>
          <w:sz w:val="28"/>
          <w:szCs w:val="28"/>
        </w:rPr>
      </w:pPr>
      <w:r w:rsidRPr="00673A0D">
        <w:rPr>
          <w:rFonts w:asciiTheme="minorHAnsi" w:hAnsiTheme="minorHAnsi"/>
          <w:b/>
          <w:sz w:val="28"/>
          <w:szCs w:val="28"/>
        </w:rPr>
        <w:lastRenderedPageBreak/>
        <w:t>Geloofsbelijdenis in Pinkstertijd…</w:t>
      </w:r>
    </w:p>
    <w:p w:rsidR="00045668" w:rsidRPr="00EE2573" w:rsidRDefault="00045668" w:rsidP="009276F3">
      <w:pPr>
        <w:spacing w:before="120"/>
        <w:jc w:val="both"/>
        <w:rPr>
          <w:rFonts w:asciiTheme="minorHAnsi" w:hAnsiTheme="minorHAnsi"/>
        </w:rPr>
      </w:pPr>
      <w:r w:rsidRPr="00EE2573">
        <w:rPr>
          <w:rFonts w:asciiTheme="minorHAnsi" w:hAnsiTheme="minorHAnsi"/>
        </w:rPr>
        <w:t>Veel christenen leven vandaag als was er nooit een Pinksterdag geweest, als was er vanuit de hemel geen stormwind, geen orkaan neergedaald, geen begeestering in ons doorgedrongen.</w:t>
      </w:r>
    </w:p>
    <w:p w:rsidR="00045668" w:rsidRPr="00EE2573" w:rsidRDefault="00045668" w:rsidP="00400FFA">
      <w:pPr>
        <w:jc w:val="both"/>
        <w:rPr>
          <w:rFonts w:asciiTheme="minorHAnsi" w:hAnsiTheme="minorHAnsi"/>
        </w:rPr>
      </w:pPr>
      <w:r w:rsidRPr="00EE2573">
        <w:rPr>
          <w:rFonts w:asciiTheme="minorHAnsi" w:hAnsiTheme="minorHAnsi"/>
        </w:rPr>
        <w:t>Zij leven zoals de leerlingen in de d</w:t>
      </w:r>
      <w:r w:rsidR="009276F3" w:rsidRPr="00EE2573">
        <w:rPr>
          <w:rFonts w:asciiTheme="minorHAnsi" w:hAnsiTheme="minorHAnsi"/>
        </w:rPr>
        <w:t>agen tussen Pasen en Pinksteren</w:t>
      </w:r>
      <w:r w:rsidRPr="00EE2573">
        <w:rPr>
          <w:rFonts w:asciiTheme="minorHAnsi" w:hAnsiTheme="minorHAnsi"/>
        </w:rPr>
        <w:t xml:space="preserve">: angstig bijeengekropen als een geklopte voetbalploeg, </w:t>
      </w:r>
      <w:r w:rsidR="009276F3" w:rsidRPr="00EE2573">
        <w:rPr>
          <w:rFonts w:asciiTheme="minorHAnsi" w:hAnsiTheme="minorHAnsi"/>
        </w:rPr>
        <w:t xml:space="preserve">letterlijk </w:t>
      </w:r>
      <w:r w:rsidRPr="00EE2573">
        <w:rPr>
          <w:rFonts w:asciiTheme="minorHAnsi" w:hAnsiTheme="minorHAnsi"/>
        </w:rPr>
        <w:t xml:space="preserve">een </w:t>
      </w:r>
      <w:r w:rsidR="009276F3" w:rsidRPr="00EE2573">
        <w:rPr>
          <w:rFonts w:asciiTheme="minorHAnsi" w:hAnsiTheme="minorHAnsi"/>
        </w:rPr>
        <w:t>‘elftal-</w:t>
      </w:r>
      <w:r w:rsidRPr="00EE2573">
        <w:rPr>
          <w:rFonts w:asciiTheme="minorHAnsi" w:hAnsiTheme="minorHAnsi"/>
        </w:rPr>
        <w:t>zonder</w:t>
      </w:r>
      <w:r w:rsidR="009276F3" w:rsidRPr="00EE2573">
        <w:rPr>
          <w:rFonts w:asciiTheme="minorHAnsi" w:hAnsiTheme="minorHAnsi"/>
        </w:rPr>
        <w:t>-</w:t>
      </w:r>
      <w:r w:rsidRPr="00EE2573">
        <w:rPr>
          <w:rFonts w:asciiTheme="minorHAnsi" w:hAnsiTheme="minorHAnsi"/>
        </w:rPr>
        <w:t>kapitein</w:t>
      </w:r>
      <w:r w:rsidR="009276F3" w:rsidRPr="00EE2573">
        <w:rPr>
          <w:rFonts w:asciiTheme="minorHAnsi" w:hAnsiTheme="minorHAnsi"/>
        </w:rPr>
        <w:t>’</w:t>
      </w:r>
      <w:r w:rsidRPr="00EE2573">
        <w:rPr>
          <w:rFonts w:asciiTheme="minorHAnsi" w:hAnsiTheme="minorHAnsi"/>
        </w:rPr>
        <w:t xml:space="preserve"> dat </w:t>
      </w:r>
      <w:r w:rsidR="009276F3" w:rsidRPr="00EE2573">
        <w:rPr>
          <w:rFonts w:asciiTheme="minorHAnsi" w:hAnsiTheme="minorHAnsi"/>
        </w:rPr>
        <w:t xml:space="preserve">de match </w:t>
      </w:r>
      <w:r w:rsidRPr="00EE2573">
        <w:rPr>
          <w:rFonts w:asciiTheme="minorHAnsi" w:hAnsiTheme="minorHAnsi"/>
        </w:rPr>
        <w:t xml:space="preserve">zwaar verloren heeft en halsstarrig weigert de pers te woord te staan. Zo zitten ze daar </w:t>
      </w:r>
      <w:r w:rsidR="009276F3" w:rsidRPr="00EE2573">
        <w:rPr>
          <w:rFonts w:asciiTheme="minorHAnsi" w:hAnsiTheme="minorHAnsi"/>
        </w:rPr>
        <w:t xml:space="preserve">in hun cenakel : teruggetrokken </w:t>
      </w:r>
      <w:r w:rsidRPr="00EE2573">
        <w:rPr>
          <w:rFonts w:asciiTheme="minorHAnsi" w:hAnsiTheme="minorHAnsi"/>
        </w:rPr>
        <w:t>uit de wereld, onbereikbaar en onaantastbaar, achter muren van vijandigheid en deuren met ‘geen toegang’ op...</w:t>
      </w:r>
    </w:p>
    <w:p w:rsidR="00045668" w:rsidRPr="00EE2573" w:rsidRDefault="009276F3" w:rsidP="009276F3">
      <w:pPr>
        <w:spacing w:before="120"/>
        <w:jc w:val="both"/>
        <w:rPr>
          <w:rFonts w:asciiTheme="minorHAnsi" w:hAnsiTheme="minorHAnsi"/>
        </w:rPr>
      </w:pPr>
      <w:r w:rsidRPr="00EE2573">
        <w:rPr>
          <w:rFonts w:asciiTheme="minorHAnsi" w:hAnsiTheme="minorHAnsi"/>
        </w:rPr>
        <w:t>Maar d</w:t>
      </w:r>
      <w:r w:rsidR="00045668" w:rsidRPr="00EE2573">
        <w:rPr>
          <w:rFonts w:asciiTheme="minorHAnsi" w:hAnsiTheme="minorHAnsi"/>
        </w:rPr>
        <w:t>e Geest van God gooit altijd deuren o</w:t>
      </w:r>
      <w:r w:rsidRPr="00EE2573">
        <w:rPr>
          <w:rFonts w:asciiTheme="minorHAnsi" w:hAnsiTheme="minorHAnsi"/>
        </w:rPr>
        <w:t>pen. Die kent vaar noch vrees, s</w:t>
      </w:r>
      <w:r w:rsidR="00045668" w:rsidRPr="00EE2573">
        <w:rPr>
          <w:rFonts w:asciiTheme="minorHAnsi" w:hAnsiTheme="minorHAnsi"/>
        </w:rPr>
        <w:t xml:space="preserve">peelt steeds weer ‘spel-zonder-grenzen’. Ziet het ruim. Denkt wereldwijd en </w:t>
      </w:r>
      <w:proofErr w:type="spellStart"/>
      <w:r w:rsidR="00045668" w:rsidRPr="00EE2573">
        <w:rPr>
          <w:rFonts w:asciiTheme="minorHAnsi" w:hAnsiTheme="minorHAnsi"/>
        </w:rPr>
        <w:t>multi-cultureel</w:t>
      </w:r>
      <w:proofErr w:type="spellEnd"/>
      <w:r w:rsidR="00045668" w:rsidRPr="00EE2573">
        <w:rPr>
          <w:rFonts w:asciiTheme="minorHAnsi" w:hAnsiTheme="minorHAnsi"/>
        </w:rPr>
        <w:t>.</w:t>
      </w:r>
    </w:p>
    <w:p w:rsidR="00045668" w:rsidRPr="00EE2573" w:rsidRDefault="00045668" w:rsidP="009276F3">
      <w:pPr>
        <w:spacing w:before="120"/>
        <w:jc w:val="both"/>
        <w:rPr>
          <w:rFonts w:asciiTheme="minorHAnsi" w:hAnsiTheme="minorHAnsi"/>
        </w:rPr>
      </w:pPr>
      <w:r w:rsidRPr="00EE2573">
        <w:rPr>
          <w:rFonts w:asciiTheme="minorHAnsi" w:hAnsiTheme="minorHAnsi"/>
        </w:rPr>
        <w:t xml:space="preserve">In het </w:t>
      </w:r>
      <w:r w:rsidR="009276F3" w:rsidRPr="00EE2573">
        <w:rPr>
          <w:rFonts w:asciiTheme="minorHAnsi" w:hAnsiTheme="minorHAnsi"/>
        </w:rPr>
        <w:t xml:space="preserve">aloude </w:t>
      </w:r>
      <w:r w:rsidRPr="00EE2573">
        <w:rPr>
          <w:rFonts w:asciiTheme="minorHAnsi" w:hAnsiTheme="minorHAnsi"/>
        </w:rPr>
        <w:t>credo van de Katholieke K</w:t>
      </w:r>
      <w:r w:rsidR="009276F3" w:rsidRPr="00EE2573">
        <w:rPr>
          <w:rFonts w:asciiTheme="minorHAnsi" w:hAnsiTheme="minorHAnsi"/>
        </w:rPr>
        <w:t>erk staat deze merkwaardige zin: ‘</w:t>
      </w:r>
      <w:r w:rsidRPr="00EE2573">
        <w:rPr>
          <w:rFonts w:asciiTheme="minorHAnsi" w:hAnsiTheme="minorHAnsi"/>
          <w:b/>
        </w:rPr>
        <w:t>Ik geloof in de éne, heilige, katho</w:t>
      </w:r>
      <w:r w:rsidR="009276F3" w:rsidRPr="00EE2573">
        <w:rPr>
          <w:rFonts w:asciiTheme="minorHAnsi" w:hAnsiTheme="minorHAnsi"/>
          <w:b/>
        </w:rPr>
        <w:t>lieke en apostolische Kerk...’</w:t>
      </w:r>
      <w:r w:rsidRPr="00EE2573">
        <w:rPr>
          <w:rFonts w:asciiTheme="minorHAnsi" w:hAnsiTheme="minorHAnsi"/>
        </w:rPr>
        <w:t xml:space="preserve"> Maar wat betekent dat?</w:t>
      </w:r>
    </w:p>
    <w:p w:rsidR="00045668" w:rsidRPr="00EE2573" w:rsidRDefault="00045668" w:rsidP="009276F3">
      <w:pPr>
        <w:spacing w:before="120"/>
        <w:jc w:val="both"/>
        <w:rPr>
          <w:rFonts w:asciiTheme="minorHAnsi" w:hAnsiTheme="minorHAnsi"/>
        </w:rPr>
      </w:pPr>
      <w:r w:rsidRPr="00EE2573">
        <w:rPr>
          <w:rFonts w:asciiTheme="minorHAnsi" w:hAnsiTheme="minorHAnsi"/>
        </w:rPr>
        <w:t xml:space="preserve">* </w:t>
      </w:r>
      <w:r w:rsidRPr="00EE2573">
        <w:rPr>
          <w:rFonts w:asciiTheme="minorHAnsi" w:hAnsiTheme="minorHAnsi"/>
          <w:b/>
        </w:rPr>
        <w:t>EEN-zijn</w:t>
      </w:r>
      <w:r w:rsidR="009276F3" w:rsidRPr="00EE2573">
        <w:rPr>
          <w:rFonts w:asciiTheme="minorHAnsi" w:hAnsiTheme="minorHAnsi"/>
        </w:rPr>
        <w:t xml:space="preserve"> als Kerk - dat wil niet zeggen</w:t>
      </w:r>
      <w:r w:rsidRPr="00EE2573">
        <w:rPr>
          <w:rFonts w:asciiTheme="minorHAnsi" w:hAnsiTheme="minorHAnsi"/>
        </w:rPr>
        <w:t>: uniform, netjes gestroomlijnd, allemaal braafje</w:t>
      </w:r>
      <w:r w:rsidR="009276F3" w:rsidRPr="00EE2573">
        <w:rPr>
          <w:rFonts w:asciiTheme="minorHAnsi" w:hAnsiTheme="minorHAnsi"/>
        </w:rPr>
        <w:t>s gehoorzaam in dezelfde pas... Maar wel</w:t>
      </w:r>
      <w:r w:rsidRPr="00EE2573">
        <w:rPr>
          <w:rFonts w:asciiTheme="minorHAnsi" w:hAnsiTheme="minorHAnsi"/>
        </w:rPr>
        <w:t xml:space="preserve">: </w:t>
      </w:r>
      <w:proofErr w:type="spellStart"/>
      <w:r w:rsidRPr="00EE2573">
        <w:rPr>
          <w:rFonts w:asciiTheme="minorHAnsi" w:hAnsiTheme="minorHAnsi"/>
        </w:rPr>
        <w:t>samen-horig</w:t>
      </w:r>
      <w:proofErr w:type="spellEnd"/>
      <w:r w:rsidRPr="00EE2573">
        <w:rPr>
          <w:rFonts w:asciiTheme="minorHAnsi" w:hAnsiTheme="minorHAnsi"/>
        </w:rPr>
        <w:t xml:space="preserve"> in alle verscheidenheid, met respect voor ieders eigenheid, wa</w:t>
      </w:r>
      <w:r w:rsidR="009276F3" w:rsidRPr="00EE2573">
        <w:rPr>
          <w:rFonts w:asciiTheme="minorHAnsi" w:hAnsiTheme="minorHAnsi"/>
        </w:rPr>
        <w:t>arbij de inbreng van ieder mens</w:t>
      </w:r>
      <w:r w:rsidRPr="00EE2573">
        <w:rPr>
          <w:rFonts w:asciiTheme="minorHAnsi" w:hAnsiTheme="minorHAnsi"/>
        </w:rPr>
        <w:t>, ieder volk en iedere cultuur als een verrijking wordt ervaren.</w:t>
      </w:r>
    </w:p>
    <w:p w:rsidR="00045668" w:rsidRPr="00EE2573" w:rsidRDefault="009276F3" w:rsidP="009276F3">
      <w:pPr>
        <w:spacing w:before="120"/>
        <w:jc w:val="both"/>
        <w:rPr>
          <w:rFonts w:asciiTheme="minorHAnsi" w:hAnsiTheme="minorHAnsi"/>
        </w:rPr>
      </w:pPr>
      <w:r w:rsidRPr="00EE2573">
        <w:rPr>
          <w:rFonts w:asciiTheme="minorHAnsi" w:hAnsiTheme="minorHAnsi"/>
        </w:rPr>
        <w:t xml:space="preserve">* </w:t>
      </w:r>
      <w:r w:rsidRPr="00EE2573">
        <w:rPr>
          <w:rFonts w:asciiTheme="minorHAnsi" w:hAnsiTheme="minorHAnsi"/>
          <w:b/>
        </w:rPr>
        <w:t>HEILIG-</w:t>
      </w:r>
      <w:r w:rsidR="00045668" w:rsidRPr="00EE2573">
        <w:rPr>
          <w:rFonts w:asciiTheme="minorHAnsi" w:hAnsiTheme="minorHAnsi"/>
          <w:b/>
        </w:rPr>
        <w:t>zijn</w:t>
      </w:r>
      <w:r w:rsidRPr="00EE2573">
        <w:rPr>
          <w:rFonts w:asciiTheme="minorHAnsi" w:hAnsiTheme="minorHAnsi"/>
        </w:rPr>
        <w:t xml:space="preserve"> als Kerk - dat wil niet zeggen</w:t>
      </w:r>
      <w:r w:rsidR="00045668" w:rsidRPr="00EE2573">
        <w:rPr>
          <w:rFonts w:asciiTheme="minorHAnsi" w:hAnsiTheme="minorHAnsi"/>
        </w:rPr>
        <w:t>: wereldvreemd, afwezig en afkerig van de realiteit, een Kerk van “kwezels” en “pilare</w:t>
      </w:r>
      <w:r w:rsidRPr="00EE2573">
        <w:rPr>
          <w:rFonts w:asciiTheme="minorHAnsi" w:hAnsiTheme="minorHAnsi"/>
        </w:rPr>
        <w:t>n</w:t>
      </w:r>
      <w:r w:rsidR="00045668" w:rsidRPr="00EE2573">
        <w:rPr>
          <w:rFonts w:asciiTheme="minorHAnsi" w:hAnsiTheme="minorHAnsi"/>
        </w:rPr>
        <w:t>bijters”...</w:t>
      </w:r>
      <w:r w:rsidRPr="00EE2573">
        <w:rPr>
          <w:rFonts w:asciiTheme="minorHAnsi" w:hAnsiTheme="minorHAnsi"/>
        </w:rPr>
        <w:t xml:space="preserve"> Maar wel</w:t>
      </w:r>
      <w:r w:rsidR="00045668" w:rsidRPr="00EE2573">
        <w:rPr>
          <w:rFonts w:asciiTheme="minorHAnsi" w:hAnsiTheme="minorHAnsi"/>
        </w:rPr>
        <w:t>: een Kerk die voortdurend op zoek wil gaan n</w:t>
      </w:r>
      <w:r w:rsidRPr="00EE2573">
        <w:rPr>
          <w:rFonts w:asciiTheme="minorHAnsi" w:hAnsiTheme="minorHAnsi"/>
        </w:rPr>
        <w:t>aar wat verenigt en héél maakt. Een</w:t>
      </w:r>
      <w:r w:rsidR="00045668" w:rsidRPr="00EE2573">
        <w:rPr>
          <w:rFonts w:asciiTheme="minorHAnsi" w:hAnsiTheme="minorHAnsi"/>
        </w:rPr>
        <w:t xml:space="preserve"> </w:t>
      </w:r>
      <w:r w:rsidRPr="00EE2573">
        <w:rPr>
          <w:rFonts w:asciiTheme="minorHAnsi" w:hAnsiTheme="minorHAnsi"/>
        </w:rPr>
        <w:t>‘Pontificale’</w:t>
      </w:r>
      <w:r w:rsidR="00045668" w:rsidRPr="00EE2573">
        <w:rPr>
          <w:rFonts w:asciiTheme="minorHAnsi" w:hAnsiTheme="minorHAnsi"/>
        </w:rPr>
        <w:t xml:space="preserve"> Kerk</w:t>
      </w:r>
      <w:r w:rsidRPr="00EE2573">
        <w:rPr>
          <w:rFonts w:asciiTheme="minorHAnsi" w:hAnsiTheme="minorHAnsi"/>
        </w:rPr>
        <w:t xml:space="preserve"> dus, die bruggen slaat en dwars</w:t>
      </w:r>
      <w:r w:rsidR="00045668" w:rsidRPr="00EE2573">
        <w:rPr>
          <w:rFonts w:asciiTheme="minorHAnsi" w:hAnsiTheme="minorHAnsi"/>
        </w:rPr>
        <w:t>verbindingen legt, die verschillen overbrugt en kwetsuren geneest.</w:t>
      </w:r>
    </w:p>
    <w:p w:rsidR="00045668" w:rsidRPr="00EE2573" w:rsidRDefault="00045668" w:rsidP="009276F3">
      <w:pPr>
        <w:spacing w:before="120"/>
        <w:jc w:val="both"/>
        <w:rPr>
          <w:rFonts w:asciiTheme="minorHAnsi" w:hAnsiTheme="minorHAnsi"/>
        </w:rPr>
      </w:pPr>
      <w:r w:rsidRPr="00EE2573">
        <w:rPr>
          <w:rFonts w:asciiTheme="minorHAnsi" w:hAnsiTheme="minorHAnsi"/>
        </w:rPr>
        <w:t xml:space="preserve">* </w:t>
      </w:r>
      <w:r w:rsidRPr="00EE2573">
        <w:rPr>
          <w:rFonts w:asciiTheme="minorHAnsi" w:hAnsiTheme="minorHAnsi"/>
          <w:b/>
        </w:rPr>
        <w:t>KATHOLIEK-zijn</w:t>
      </w:r>
      <w:r w:rsidR="009276F3" w:rsidRPr="00EE2573">
        <w:rPr>
          <w:rFonts w:asciiTheme="minorHAnsi" w:hAnsiTheme="minorHAnsi"/>
        </w:rPr>
        <w:t xml:space="preserve"> als Kerk - dat wil niet zeggen</w:t>
      </w:r>
      <w:r w:rsidRPr="00EE2573">
        <w:rPr>
          <w:rFonts w:asciiTheme="minorHAnsi" w:hAnsiTheme="minorHAnsi"/>
        </w:rPr>
        <w:t>: verspreid over de hele wereld als één groot machtsblok zoals ons eertij</w:t>
      </w:r>
      <w:r w:rsidR="009276F3" w:rsidRPr="00EE2573">
        <w:rPr>
          <w:rFonts w:asciiTheme="minorHAnsi" w:hAnsiTheme="minorHAnsi"/>
        </w:rPr>
        <w:t>ds triomfantelijk werd geleerd. Maar wel</w:t>
      </w:r>
      <w:r w:rsidRPr="00EE2573">
        <w:rPr>
          <w:rFonts w:asciiTheme="minorHAnsi" w:hAnsiTheme="minorHAnsi"/>
        </w:rPr>
        <w:t xml:space="preserve">: een Kerk die toegewijd is aan het geheel, ten dienste van allen zonder uitzondering, maar van de kleinsten en zwaksten het </w:t>
      </w:r>
      <w:r w:rsidR="009276F3" w:rsidRPr="00EE2573">
        <w:rPr>
          <w:rFonts w:asciiTheme="minorHAnsi" w:hAnsiTheme="minorHAnsi"/>
        </w:rPr>
        <w:t xml:space="preserve">eerst en het </w:t>
      </w:r>
      <w:r w:rsidRPr="00EE2573">
        <w:rPr>
          <w:rFonts w:asciiTheme="minorHAnsi" w:hAnsiTheme="minorHAnsi"/>
        </w:rPr>
        <w:t>meest.</w:t>
      </w:r>
    </w:p>
    <w:p w:rsidR="00045668" w:rsidRPr="00EE2573" w:rsidRDefault="00045668" w:rsidP="009276F3">
      <w:pPr>
        <w:spacing w:before="120"/>
        <w:jc w:val="both"/>
        <w:rPr>
          <w:rFonts w:asciiTheme="minorHAnsi" w:hAnsiTheme="minorHAnsi"/>
        </w:rPr>
      </w:pPr>
      <w:r w:rsidRPr="00EE2573">
        <w:rPr>
          <w:rFonts w:asciiTheme="minorHAnsi" w:hAnsiTheme="minorHAnsi"/>
        </w:rPr>
        <w:t xml:space="preserve">* </w:t>
      </w:r>
      <w:r w:rsidRPr="00EE2573">
        <w:rPr>
          <w:rFonts w:asciiTheme="minorHAnsi" w:hAnsiTheme="minorHAnsi"/>
          <w:b/>
        </w:rPr>
        <w:t>APOSTOLISCH-zijn</w:t>
      </w:r>
      <w:r w:rsidRPr="00EE2573">
        <w:rPr>
          <w:rFonts w:asciiTheme="minorHAnsi" w:hAnsiTheme="minorHAnsi"/>
        </w:rPr>
        <w:t xml:space="preserve"> als Kerk - dat gaat dan niet in de eerste plaats over de vraag of er wel een rechtstreekse lijn te trekken is van de apostelen naa</w:t>
      </w:r>
      <w:r w:rsidR="009276F3" w:rsidRPr="00EE2573">
        <w:rPr>
          <w:rFonts w:asciiTheme="minorHAnsi" w:hAnsiTheme="minorHAnsi"/>
        </w:rPr>
        <w:t>r de huidige kerkleiders toe… Maar wel</w:t>
      </w:r>
      <w:r w:rsidRPr="00EE2573">
        <w:rPr>
          <w:rFonts w:asciiTheme="minorHAnsi" w:hAnsiTheme="minorHAnsi"/>
        </w:rPr>
        <w:t>: over de vraag of de Kerk van vandaag nog wel bezig is in de Geest van die Man van Nazareth en zijn apostelen. Hij zegt ons in het evangelie van Johannes zo duideli</w:t>
      </w:r>
      <w:r w:rsidR="009276F3" w:rsidRPr="00EE2573">
        <w:rPr>
          <w:rFonts w:asciiTheme="minorHAnsi" w:hAnsiTheme="minorHAnsi"/>
        </w:rPr>
        <w:t>jk waar het Hem om te doen is: ‘</w:t>
      </w:r>
      <w:r w:rsidRPr="00EE2573">
        <w:rPr>
          <w:rFonts w:asciiTheme="minorHAnsi" w:hAnsiTheme="minorHAnsi"/>
        </w:rPr>
        <w:t>Ik ben gekomen opdat zij leven zouden b</w:t>
      </w:r>
      <w:r w:rsidR="009276F3" w:rsidRPr="00EE2573">
        <w:rPr>
          <w:rFonts w:asciiTheme="minorHAnsi" w:hAnsiTheme="minorHAnsi"/>
        </w:rPr>
        <w:t>ezitten, en wel in overvloed...’</w:t>
      </w:r>
      <w:r w:rsidRPr="00EE2573">
        <w:rPr>
          <w:rFonts w:asciiTheme="minorHAnsi" w:hAnsiTheme="minorHAnsi"/>
        </w:rPr>
        <w:t xml:space="preserve"> ( Joh.10,10).</w:t>
      </w:r>
    </w:p>
    <w:p w:rsidR="00442FF2" w:rsidRDefault="00442FF2" w:rsidP="00045668">
      <w:pPr>
        <w:rPr>
          <w:rFonts w:asciiTheme="minorHAnsi" w:hAnsiTheme="minorHAnsi"/>
          <w:sz w:val="28"/>
          <w:szCs w:val="28"/>
        </w:rPr>
      </w:pPr>
    </w:p>
    <w:p w:rsidR="0072496A" w:rsidRDefault="0072496A" w:rsidP="00045668">
      <w:pPr>
        <w:rPr>
          <w:rFonts w:asciiTheme="minorHAnsi" w:hAnsiTheme="minorHAnsi"/>
          <w:sz w:val="28"/>
          <w:szCs w:val="28"/>
        </w:rPr>
        <w:sectPr w:rsidR="0072496A" w:rsidSect="0072496A">
          <w:type w:val="continuous"/>
          <w:pgSz w:w="11906" w:h="16838"/>
          <w:pgMar w:top="1417" w:right="1417" w:bottom="1417" w:left="1417" w:header="708" w:footer="708" w:gutter="0"/>
          <w:cols w:space="708"/>
          <w:docGrid w:linePitch="360"/>
        </w:sectPr>
      </w:pPr>
    </w:p>
    <w:p w:rsidR="00673A0D" w:rsidRDefault="00E96CA5" w:rsidP="00673A0D">
      <w:pPr>
        <w:spacing w:before="120"/>
        <w:jc w:val="center"/>
        <w:rPr>
          <w:rFonts w:asciiTheme="minorHAnsi" w:hAnsiTheme="minorHAnsi"/>
          <w:b/>
        </w:rPr>
        <w:sectPr w:rsidR="00673A0D" w:rsidSect="00673A0D">
          <w:type w:val="continuous"/>
          <w:pgSz w:w="11906" w:h="16838"/>
          <w:pgMar w:top="1417" w:right="1417" w:bottom="1417" w:left="1417" w:header="708" w:footer="708" w:gutter="0"/>
          <w:cols w:space="708"/>
          <w:docGrid w:linePitch="360"/>
        </w:sectPr>
      </w:pPr>
      <w:r w:rsidRPr="008C4672">
        <w:rPr>
          <w:noProof/>
          <w:lang w:val="nl-BE" w:eastAsia="nl-BE"/>
        </w:rPr>
        <w:drawing>
          <wp:inline distT="0" distB="0" distL="0" distR="0" wp14:anchorId="2AE73941" wp14:editId="038C488F">
            <wp:extent cx="2628900" cy="2543175"/>
            <wp:effectExtent l="0" t="0" r="0" b="9525"/>
            <wp:docPr id="24" name="Afbeelding 24" descr="Babylonische of Belgische spraakverwarring? | JeanPierreVottem">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abylonische of Belgische spraakverwarring? | JeanPierreVottem">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2543175"/>
                    </a:xfrm>
                    <a:prstGeom prst="rect">
                      <a:avLst/>
                    </a:prstGeom>
                    <a:noFill/>
                    <a:ln>
                      <a:noFill/>
                    </a:ln>
                  </pic:spPr>
                </pic:pic>
              </a:graphicData>
            </a:graphic>
          </wp:inline>
        </w:drawing>
      </w:r>
    </w:p>
    <w:p w:rsidR="00E82AD3" w:rsidRDefault="00E82AD3" w:rsidP="00400FFA">
      <w:pPr>
        <w:spacing w:after="120"/>
        <w:jc w:val="both"/>
        <w:rPr>
          <w:rFonts w:asciiTheme="minorHAnsi" w:hAnsiTheme="minorHAnsi"/>
        </w:rPr>
      </w:pPr>
      <w:r w:rsidRPr="00C25529">
        <w:rPr>
          <w:noProof/>
          <w:lang w:val="nl-BE" w:eastAsia="nl-BE"/>
        </w:rPr>
        <w:lastRenderedPageBreak/>
        <w:drawing>
          <wp:inline distT="0" distB="0" distL="0" distR="0" wp14:anchorId="14959683" wp14:editId="49BBEA4B">
            <wp:extent cx="2914650" cy="2114550"/>
            <wp:effectExtent l="0" t="0" r="0" b="0"/>
            <wp:docPr id="1" name="Afbeelding 1" descr="Ze spraken in alle talen en iedereen verstond 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 spraken in alle talen en iedereen verstond h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650" cy="2114550"/>
                    </a:xfrm>
                    <a:prstGeom prst="rect">
                      <a:avLst/>
                    </a:prstGeom>
                    <a:noFill/>
                    <a:ln>
                      <a:noFill/>
                    </a:ln>
                  </pic:spPr>
                </pic:pic>
              </a:graphicData>
            </a:graphic>
          </wp:inline>
        </w:drawing>
      </w:r>
    </w:p>
    <w:p w:rsidR="00673A0D" w:rsidRDefault="00673A0D" w:rsidP="00400FFA">
      <w:pPr>
        <w:spacing w:after="120"/>
        <w:jc w:val="both"/>
        <w:rPr>
          <w:rFonts w:asciiTheme="minorHAnsi" w:hAnsiTheme="minorHAnsi"/>
        </w:rPr>
      </w:pPr>
    </w:p>
    <w:p w:rsidR="00442FF2" w:rsidRPr="00400FFA" w:rsidRDefault="00442FF2" w:rsidP="00400FFA">
      <w:pPr>
        <w:spacing w:after="120"/>
        <w:jc w:val="both"/>
        <w:rPr>
          <w:rFonts w:asciiTheme="minorHAnsi" w:hAnsiTheme="minorHAnsi"/>
        </w:rPr>
      </w:pPr>
      <w:r w:rsidRPr="00400FFA">
        <w:rPr>
          <w:rFonts w:asciiTheme="minorHAnsi" w:hAnsiTheme="minorHAnsi"/>
        </w:rPr>
        <w:t xml:space="preserve">Pinksteren is de dag van de verstaanbaarheid. Iedereen verstaat iedereen in zijn eigen taal. En dat verstaan doet begrijpen, doet liefhebben en voor elkaar </w:t>
      </w:r>
      <w:proofErr w:type="spellStart"/>
      <w:r w:rsidRPr="00400FFA">
        <w:rPr>
          <w:rFonts w:asciiTheme="minorHAnsi" w:hAnsiTheme="minorHAnsi"/>
        </w:rPr>
        <w:t>in-staan</w:t>
      </w:r>
      <w:proofErr w:type="spellEnd"/>
      <w:r w:rsidRPr="00400FFA">
        <w:rPr>
          <w:rFonts w:asciiTheme="minorHAnsi" w:hAnsiTheme="minorHAnsi"/>
        </w:rPr>
        <w:t xml:space="preserve">. </w:t>
      </w:r>
    </w:p>
    <w:p w:rsidR="00442FF2" w:rsidRPr="00400FFA" w:rsidRDefault="00442FF2" w:rsidP="00400FFA">
      <w:pPr>
        <w:spacing w:after="120"/>
        <w:jc w:val="both"/>
        <w:rPr>
          <w:rFonts w:asciiTheme="minorHAnsi" w:hAnsiTheme="minorHAnsi"/>
        </w:rPr>
      </w:pPr>
      <w:r w:rsidRPr="00400FFA">
        <w:rPr>
          <w:rFonts w:asciiTheme="minorHAnsi" w:hAnsiTheme="minorHAnsi"/>
        </w:rPr>
        <w:t>Immers, wat is dat precies: een ander verstaan? We kunnen het nog het best vergel</w:t>
      </w:r>
      <w:r w:rsidR="00E82AD3">
        <w:rPr>
          <w:rFonts w:asciiTheme="minorHAnsi" w:hAnsiTheme="minorHAnsi"/>
        </w:rPr>
        <w:t>ijken met een soortgelijk woord: ‘verhuizen’ - dat is</w:t>
      </w:r>
      <w:r w:rsidRPr="00400FFA">
        <w:rPr>
          <w:rFonts w:asciiTheme="minorHAnsi" w:hAnsiTheme="minorHAnsi"/>
        </w:rPr>
        <w:t>: van huis wisselen, van bestaan veranderen.</w:t>
      </w:r>
    </w:p>
    <w:p w:rsidR="00442FF2" w:rsidRPr="00400FFA" w:rsidRDefault="00E82AD3" w:rsidP="00400FFA">
      <w:pPr>
        <w:spacing w:after="120"/>
        <w:jc w:val="both"/>
        <w:rPr>
          <w:rFonts w:asciiTheme="minorHAnsi" w:hAnsiTheme="minorHAnsi"/>
        </w:rPr>
      </w:pPr>
      <w:r>
        <w:rPr>
          <w:rFonts w:asciiTheme="minorHAnsi" w:hAnsiTheme="minorHAnsi"/>
        </w:rPr>
        <w:t xml:space="preserve">Waarachtig </w:t>
      </w:r>
      <w:proofErr w:type="spellStart"/>
      <w:r>
        <w:rPr>
          <w:rFonts w:asciiTheme="minorHAnsi" w:hAnsiTheme="minorHAnsi"/>
        </w:rPr>
        <w:t>ver-staan</w:t>
      </w:r>
      <w:proofErr w:type="spellEnd"/>
      <w:r>
        <w:rPr>
          <w:rFonts w:asciiTheme="minorHAnsi" w:hAnsiTheme="minorHAnsi"/>
        </w:rPr>
        <w:t xml:space="preserve"> is dan</w:t>
      </w:r>
      <w:r w:rsidR="00442FF2" w:rsidRPr="00400FFA">
        <w:rPr>
          <w:rFonts w:asciiTheme="minorHAnsi" w:hAnsiTheme="minorHAnsi"/>
        </w:rPr>
        <w:t>: op een andere plaats gaan staan, je verplaatsen in een ander, je in hem, in haar indenken. Zijn</w:t>
      </w:r>
      <w:r>
        <w:rPr>
          <w:rFonts w:asciiTheme="minorHAnsi" w:hAnsiTheme="minorHAnsi"/>
        </w:rPr>
        <w:t>/haar</w:t>
      </w:r>
      <w:r w:rsidR="00442FF2" w:rsidRPr="00400FFA">
        <w:rPr>
          <w:rFonts w:asciiTheme="minorHAnsi" w:hAnsiTheme="minorHAnsi"/>
        </w:rPr>
        <w:t xml:space="preserve"> mening, situatie, plaats, probleem, bijdrage serieus nemen. Een beweging maken in een andere dan jouw richting, in een andere dan die van jouw woord, van jouw eigen waarheid en gelijk. Verstaan resulteert tenslot</w:t>
      </w:r>
      <w:r>
        <w:rPr>
          <w:rFonts w:asciiTheme="minorHAnsi" w:hAnsiTheme="minorHAnsi"/>
        </w:rPr>
        <w:t>te in</w:t>
      </w:r>
      <w:r w:rsidR="00442FF2" w:rsidRPr="00400FFA">
        <w:rPr>
          <w:rFonts w:asciiTheme="minorHAnsi" w:hAnsiTheme="minorHAnsi"/>
        </w:rPr>
        <w:t xml:space="preserve">: durven veranderen van mening, van opvatting, van overtuiging. </w:t>
      </w:r>
    </w:p>
    <w:p w:rsidR="00442FF2" w:rsidRPr="00400FFA" w:rsidRDefault="00442FF2" w:rsidP="00400FFA">
      <w:pPr>
        <w:spacing w:after="120"/>
        <w:jc w:val="both"/>
        <w:rPr>
          <w:rFonts w:asciiTheme="minorHAnsi" w:hAnsiTheme="minorHAnsi"/>
        </w:rPr>
      </w:pPr>
      <w:r w:rsidRPr="00400FFA">
        <w:rPr>
          <w:rFonts w:asciiTheme="minorHAnsi" w:hAnsiTheme="minorHAnsi"/>
        </w:rPr>
        <w:t>Kijkend naar onze samenleving op vandaag, merken we dat het daar vaak meer gaat over een hardnekkig wille</w:t>
      </w:r>
      <w:r w:rsidR="00E82AD3">
        <w:rPr>
          <w:rFonts w:asciiTheme="minorHAnsi" w:hAnsiTheme="minorHAnsi"/>
        </w:rPr>
        <w:t>n misverstaan. En het gevolg is</w:t>
      </w:r>
      <w:r w:rsidRPr="00400FFA">
        <w:rPr>
          <w:rFonts w:asciiTheme="minorHAnsi" w:hAnsiTheme="minorHAnsi"/>
        </w:rPr>
        <w:t>: onbegrip, veroordeling, verd</w:t>
      </w:r>
      <w:r w:rsidR="00673A0D">
        <w:rPr>
          <w:rFonts w:asciiTheme="minorHAnsi" w:hAnsiTheme="minorHAnsi"/>
        </w:rPr>
        <w:t xml:space="preserve">eeldheid, vijandschap, </w:t>
      </w:r>
      <w:proofErr w:type="spellStart"/>
      <w:r w:rsidRPr="00400FFA">
        <w:rPr>
          <w:rFonts w:asciiTheme="minorHAnsi" w:hAnsiTheme="minorHAnsi"/>
        </w:rPr>
        <w:t>godsdienst</w:t>
      </w:r>
      <w:r w:rsidR="00673A0D">
        <w:rPr>
          <w:rFonts w:asciiTheme="minorHAnsi" w:hAnsiTheme="minorHAnsi"/>
        </w:rPr>
        <w:t>-</w:t>
      </w:r>
      <w:r w:rsidRPr="00400FFA">
        <w:rPr>
          <w:rFonts w:asciiTheme="minorHAnsi" w:hAnsiTheme="minorHAnsi"/>
        </w:rPr>
        <w:t>oorlogen</w:t>
      </w:r>
      <w:proofErr w:type="spellEnd"/>
      <w:r w:rsidRPr="00400FFA">
        <w:rPr>
          <w:rFonts w:asciiTheme="minorHAnsi" w:hAnsiTheme="minorHAnsi"/>
        </w:rPr>
        <w:t>, rassenhaat.</w:t>
      </w:r>
    </w:p>
    <w:p w:rsidR="00442FF2" w:rsidRPr="00400FFA" w:rsidRDefault="00442FF2" w:rsidP="00400FFA">
      <w:pPr>
        <w:spacing w:after="120"/>
        <w:jc w:val="both"/>
        <w:rPr>
          <w:rFonts w:asciiTheme="minorHAnsi" w:hAnsiTheme="minorHAnsi"/>
        </w:rPr>
      </w:pPr>
      <w:r w:rsidRPr="00400FFA">
        <w:rPr>
          <w:rFonts w:asciiTheme="minorHAnsi" w:hAnsiTheme="minorHAnsi"/>
        </w:rPr>
        <w:t xml:space="preserve">We nemen veel te weinig moeite om naar elkaar te luisteren. Zo lopen we vast in clichés die erg kwetsend kunnen zijn, en er ontstaan vooroordelen en angst. Wanneer </w:t>
      </w:r>
      <w:r w:rsidRPr="00400FFA">
        <w:rPr>
          <w:rFonts w:asciiTheme="minorHAnsi" w:hAnsiTheme="minorHAnsi"/>
        </w:rPr>
        <w:t>me</w:t>
      </w:r>
      <w:r w:rsidR="00E82AD3">
        <w:rPr>
          <w:rFonts w:asciiTheme="minorHAnsi" w:hAnsiTheme="minorHAnsi"/>
        </w:rPr>
        <w:t xml:space="preserve">nsen uit verschillende culturen, tradities of religies </w:t>
      </w:r>
      <w:r w:rsidRPr="00400FFA">
        <w:rPr>
          <w:rFonts w:asciiTheme="minorHAnsi" w:hAnsiTheme="minorHAnsi"/>
        </w:rPr>
        <w:t xml:space="preserve">onbevangen naar elkaar willen luisteren, valt die angst weg. </w:t>
      </w:r>
    </w:p>
    <w:p w:rsidR="00442FF2" w:rsidRPr="00400FFA" w:rsidRDefault="00442FF2" w:rsidP="00400FFA">
      <w:pPr>
        <w:spacing w:after="120"/>
        <w:jc w:val="both"/>
        <w:rPr>
          <w:rFonts w:asciiTheme="minorHAnsi" w:hAnsiTheme="minorHAnsi"/>
        </w:rPr>
      </w:pPr>
      <w:r w:rsidRPr="00400FFA">
        <w:rPr>
          <w:rFonts w:asciiTheme="minorHAnsi" w:hAnsiTheme="minorHAnsi"/>
        </w:rPr>
        <w:t xml:space="preserve">De Geest van God, dezelfde Geest die Jezus bezielde, en die Hij ons doorgaf met Zijn laatste adem, is die </w:t>
      </w:r>
      <w:proofErr w:type="spellStart"/>
      <w:r w:rsidRPr="00400FFA">
        <w:rPr>
          <w:rFonts w:asciiTheme="minorHAnsi" w:hAnsiTheme="minorHAnsi"/>
        </w:rPr>
        <w:t>heelmakende</w:t>
      </w:r>
      <w:proofErr w:type="spellEnd"/>
      <w:r w:rsidRPr="00400FFA">
        <w:rPr>
          <w:rFonts w:asciiTheme="minorHAnsi" w:hAnsiTheme="minorHAnsi"/>
        </w:rPr>
        <w:t xml:space="preserve"> kracht, dat heilzame gebeuren dat plaatsgrijpt waar mensen </w:t>
      </w:r>
      <w:r w:rsidR="00E82AD3">
        <w:rPr>
          <w:rFonts w:asciiTheme="minorHAnsi" w:hAnsiTheme="minorHAnsi"/>
        </w:rPr>
        <w:t xml:space="preserve">écht </w:t>
      </w:r>
      <w:r w:rsidRPr="00400FFA">
        <w:rPr>
          <w:rFonts w:asciiTheme="minorHAnsi" w:hAnsiTheme="minorHAnsi"/>
        </w:rPr>
        <w:t>met el</w:t>
      </w:r>
      <w:r w:rsidR="00E82AD3">
        <w:rPr>
          <w:rFonts w:asciiTheme="minorHAnsi" w:hAnsiTheme="minorHAnsi"/>
        </w:rPr>
        <w:t xml:space="preserve">kaar in gesprek geraken en ‘on </w:t>
      </w:r>
      <w:proofErr w:type="spellStart"/>
      <w:r w:rsidR="00E82AD3">
        <w:rPr>
          <w:rFonts w:asciiTheme="minorHAnsi" w:hAnsiTheme="minorHAnsi"/>
        </w:rPr>
        <w:t>speaking</w:t>
      </w:r>
      <w:proofErr w:type="spellEnd"/>
      <w:r w:rsidR="00E82AD3">
        <w:rPr>
          <w:rFonts w:asciiTheme="minorHAnsi" w:hAnsiTheme="minorHAnsi"/>
        </w:rPr>
        <w:t xml:space="preserve"> </w:t>
      </w:r>
      <w:proofErr w:type="spellStart"/>
      <w:r w:rsidR="00E82AD3">
        <w:rPr>
          <w:rFonts w:asciiTheme="minorHAnsi" w:hAnsiTheme="minorHAnsi"/>
        </w:rPr>
        <w:t>terms</w:t>
      </w:r>
      <w:proofErr w:type="spellEnd"/>
      <w:r w:rsidR="00E82AD3">
        <w:rPr>
          <w:rFonts w:asciiTheme="minorHAnsi" w:hAnsiTheme="minorHAnsi"/>
        </w:rPr>
        <w:t>’ zijn</w:t>
      </w:r>
      <w:r w:rsidRPr="00400FFA">
        <w:rPr>
          <w:rFonts w:asciiTheme="minorHAnsi" w:hAnsiTheme="minorHAnsi"/>
        </w:rPr>
        <w:t>.</w:t>
      </w:r>
    </w:p>
    <w:p w:rsidR="00E82AD3" w:rsidRDefault="00E96CA5" w:rsidP="00E82AD3">
      <w:pPr>
        <w:spacing w:before="120"/>
        <w:jc w:val="both"/>
        <w:rPr>
          <w:rFonts w:asciiTheme="minorHAnsi" w:hAnsiTheme="minorHAnsi"/>
        </w:rPr>
      </w:pPr>
      <w:r w:rsidRPr="00400FFA">
        <w:rPr>
          <w:rFonts w:asciiTheme="minorHAnsi" w:hAnsiTheme="minorHAnsi"/>
        </w:rPr>
        <w:t>In de tijd tussen Pasen en Pinksteren zitten de leerlingen van Jezus een lange tijd achter gesloten deuren. Zoals wij ook op vandaag opgesloten kunnen raken in kerkelijke bekrompenheid, politieke machteloosheid, verscholen achter de geslot</w:t>
      </w:r>
      <w:r w:rsidR="00E82AD3">
        <w:rPr>
          <w:rFonts w:asciiTheme="minorHAnsi" w:hAnsiTheme="minorHAnsi"/>
        </w:rPr>
        <w:t>en deuren van ons eigen gelijk.</w:t>
      </w:r>
    </w:p>
    <w:p w:rsidR="00E82AD3" w:rsidRDefault="00E96CA5" w:rsidP="00E82AD3">
      <w:pPr>
        <w:spacing w:before="120"/>
        <w:jc w:val="both"/>
        <w:rPr>
          <w:rFonts w:asciiTheme="minorHAnsi" w:hAnsiTheme="minorHAnsi"/>
        </w:rPr>
      </w:pPr>
      <w:r w:rsidRPr="00400FFA">
        <w:rPr>
          <w:rFonts w:asciiTheme="minorHAnsi" w:hAnsiTheme="minorHAnsi"/>
        </w:rPr>
        <w:t xml:space="preserve">Het is de Geest die Petrus tenslotte de moed en het vertrouwen geeft de deuren open te gooien en naar buiten te komen. Het nachtslot van de angst mag er af. Wij zijn geroepen naar buiten, uit het graf en uit de dood, uit de cenakels van haat en misverstand. </w:t>
      </w:r>
    </w:p>
    <w:p w:rsidR="00E82AD3" w:rsidRDefault="00E96CA5" w:rsidP="00E82AD3">
      <w:pPr>
        <w:spacing w:before="120"/>
        <w:jc w:val="both"/>
        <w:rPr>
          <w:rFonts w:asciiTheme="minorHAnsi" w:hAnsiTheme="minorHAnsi"/>
        </w:rPr>
      </w:pPr>
      <w:r w:rsidRPr="00400FFA">
        <w:rPr>
          <w:rFonts w:asciiTheme="minorHAnsi" w:hAnsiTheme="minorHAnsi"/>
        </w:rPr>
        <w:t>De grote Augustinus heeft in één van zijn vele brieven ooit gerept over het sacrament van het gesprek en het sacrament van de ontmoeting</w:t>
      </w:r>
      <w:r w:rsidR="00E82AD3">
        <w:rPr>
          <w:rFonts w:asciiTheme="minorHAnsi" w:hAnsiTheme="minorHAnsi"/>
        </w:rPr>
        <w:t>. W</w:t>
      </w:r>
      <w:r w:rsidRPr="00400FFA">
        <w:rPr>
          <w:rFonts w:asciiTheme="minorHAnsi" w:hAnsiTheme="minorHAnsi"/>
        </w:rPr>
        <w:t xml:space="preserve">aar mensen kiezen voor mekaar is dat </w:t>
      </w:r>
      <w:r w:rsidR="00E82AD3">
        <w:rPr>
          <w:rFonts w:asciiTheme="minorHAnsi" w:hAnsiTheme="minorHAnsi"/>
        </w:rPr>
        <w:t xml:space="preserve">altijd </w:t>
      </w:r>
      <w:r w:rsidRPr="00400FFA">
        <w:rPr>
          <w:rFonts w:asciiTheme="minorHAnsi" w:hAnsiTheme="minorHAnsi"/>
        </w:rPr>
        <w:t>een heilig, heilzaam teken, dat alles te maken heeft met God en Zijn verbond. Niet alleen de zogeheten zeven sacramenten zijn een vindplaats voor Gods aanwezigheid in deze wereld. Al wat mensen in liefde en zorg voor elkaar samenvoegt is dat al</w:t>
      </w:r>
      <w:r w:rsidR="00E82AD3">
        <w:rPr>
          <w:rFonts w:asciiTheme="minorHAnsi" w:hAnsiTheme="minorHAnsi"/>
        </w:rPr>
        <w:t xml:space="preserve"> evenzeer...</w:t>
      </w:r>
    </w:p>
    <w:p w:rsidR="00442FF2" w:rsidRPr="00400FFA" w:rsidRDefault="00442FF2" w:rsidP="00E82AD3">
      <w:pPr>
        <w:spacing w:before="120"/>
        <w:jc w:val="both"/>
        <w:rPr>
          <w:rFonts w:asciiTheme="minorHAnsi" w:hAnsiTheme="minorHAnsi"/>
        </w:rPr>
      </w:pPr>
      <w:r w:rsidRPr="00400FFA">
        <w:rPr>
          <w:rFonts w:asciiTheme="minorHAnsi" w:hAnsiTheme="minorHAnsi"/>
        </w:rPr>
        <w:t>Pinksteren is: geslaagde en gedurfde communicatie. Wij vieren de Geest die ons multicultureel leert ‘communiceren’ in plaats van te ‘</w:t>
      </w:r>
      <w:proofErr w:type="spellStart"/>
      <w:r w:rsidRPr="00400FFA">
        <w:rPr>
          <w:rFonts w:asciiTheme="minorHAnsi" w:hAnsiTheme="minorHAnsi"/>
        </w:rPr>
        <w:t>ex-communiceren</w:t>
      </w:r>
      <w:proofErr w:type="spellEnd"/>
      <w:r w:rsidRPr="00400FFA">
        <w:rPr>
          <w:rFonts w:asciiTheme="minorHAnsi" w:hAnsiTheme="minorHAnsi"/>
        </w:rPr>
        <w:t>’. God zelf doet nog eens de proef voor van de ‘communicerende vaten’ v</w:t>
      </w:r>
      <w:r w:rsidR="00E82AD3">
        <w:rPr>
          <w:rFonts w:asciiTheme="minorHAnsi" w:hAnsiTheme="minorHAnsi"/>
        </w:rPr>
        <w:t>an weleer in de lagere school. Het is waarachtig d</w:t>
      </w:r>
      <w:r w:rsidRPr="00400FFA">
        <w:rPr>
          <w:rFonts w:asciiTheme="minorHAnsi" w:hAnsiTheme="minorHAnsi"/>
        </w:rPr>
        <w:t xml:space="preserve">e toren-van-Babel op zijn kop gezet. </w:t>
      </w:r>
    </w:p>
    <w:p w:rsidR="00E82AD3" w:rsidRDefault="00E82AD3" w:rsidP="00442FF2">
      <w:pPr>
        <w:spacing w:after="120"/>
        <w:jc w:val="both"/>
        <w:sectPr w:rsidR="00E82AD3" w:rsidSect="00E82AD3">
          <w:type w:val="continuous"/>
          <w:pgSz w:w="11906" w:h="16838"/>
          <w:pgMar w:top="1417" w:right="1417" w:bottom="1417" w:left="1417" w:header="708" w:footer="708" w:gutter="0"/>
          <w:cols w:num="2" w:space="708"/>
          <w:docGrid w:linePitch="360"/>
        </w:sectPr>
      </w:pPr>
    </w:p>
    <w:p w:rsidR="00442FF2" w:rsidRDefault="00442FF2" w:rsidP="00442FF2">
      <w:pPr>
        <w:spacing w:after="120"/>
        <w:jc w:val="both"/>
      </w:pPr>
    </w:p>
    <w:p w:rsidR="00442FF2" w:rsidRDefault="00442FF2" w:rsidP="00442FF2">
      <w:pPr>
        <w:rPr>
          <w:rFonts w:asciiTheme="minorHAnsi" w:hAnsiTheme="minorHAnsi" w:cs="Arial"/>
          <w:iCs/>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r>
        <w:rPr>
          <w:noProof/>
          <w:lang w:val="nl-BE" w:eastAsia="nl-BE"/>
        </w:rPr>
        <w:drawing>
          <wp:anchor distT="0" distB="0" distL="114300" distR="114300" simplePos="0" relativeHeight="251659264" behindDoc="0" locked="0" layoutInCell="1" allowOverlap="0" wp14:anchorId="13DFCDD2" wp14:editId="0BE7B028">
            <wp:simplePos x="0" y="0"/>
            <wp:positionH relativeFrom="margin">
              <wp:align>left</wp:align>
            </wp:positionH>
            <wp:positionV relativeFrom="paragraph">
              <wp:posOffset>9525</wp:posOffset>
            </wp:positionV>
            <wp:extent cx="2276475" cy="2686050"/>
            <wp:effectExtent l="0" t="0" r="9525" b="0"/>
            <wp:wrapSquare wrapText="bothSides"/>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5"/>
                    <a:stretch>
                      <a:fillRect/>
                    </a:stretch>
                  </pic:blipFill>
                  <pic:spPr>
                    <a:xfrm>
                      <a:off x="0" y="0"/>
                      <a:ext cx="2276475" cy="2686050"/>
                    </a:xfrm>
                    <a:prstGeom prst="rect">
                      <a:avLst/>
                    </a:prstGeom>
                  </pic:spPr>
                </pic:pic>
              </a:graphicData>
            </a:graphic>
            <wp14:sizeRelH relativeFrom="margin">
              <wp14:pctWidth>0</wp14:pctWidth>
            </wp14:sizeRelH>
            <wp14:sizeRelV relativeFrom="margin">
              <wp14:pctHeight>0</wp14:pctHeight>
            </wp14:sizeRelV>
          </wp:anchor>
        </w:drawing>
      </w: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E82AD3" w:rsidRDefault="00E82AD3" w:rsidP="00442FF2">
      <w:pPr>
        <w:rPr>
          <w:rFonts w:asciiTheme="minorHAnsi" w:hAnsiTheme="minorHAnsi" w:cs="Arial"/>
          <w:b/>
          <w:iCs/>
          <w:sz w:val="28"/>
          <w:szCs w:val="28"/>
        </w:rPr>
      </w:pP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Dit is de dag van Pinksteren.</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Kracht van God, Geest onverwoestbaar</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werkzaam in mensen. Toen en nu</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toekomst onverwacht.</w:t>
      </w:r>
    </w:p>
    <w:p w:rsidR="00442FF2" w:rsidRPr="00400FFA" w:rsidRDefault="00442FF2" w:rsidP="00442FF2">
      <w:pPr>
        <w:rPr>
          <w:rFonts w:asciiTheme="minorHAnsi" w:hAnsiTheme="minorHAnsi" w:cs="Arial"/>
          <w:b/>
          <w:iCs/>
          <w:sz w:val="28"/>
          <w:szCs w:val="28"/>
        </w:rPr>
      </w:pP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Als vuur, zo schrijft Lucas.</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Als vlammen op hun hoofd.</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Samen deuren openen.</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Zelf naar buiten komen.</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Anderen binnenlaten.</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Elkaar verstaan.</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 xml:space="preserve">Niet ‘ons kent ons’, </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maar ‘mens kent mens’.</w:t>
      </w:r>
    </w:p>
    <w:p w:rsidR="00442FF2" w:rsidRPr="00400FFA" w:rsidRDefault="00442FF2" w:rsidP="00442FF2">
      <w:pPr>
        <w:rPr>
          <w:rFonts w:asciiTheme="minorHAnsi" w:hAnsiTheme="minorHAnsi" w:cs="Arial"/>
          <w:b/>
          <w:iCs/>
          <w:sz w:val="28"/>
          <w:szCs w:val="28"/>
        </w:rPr>
      </w:pP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Geest herkenbaar, zo schrijft Paulus</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aan goedheid en geduld</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aan trouw en zachtheid</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aan vrede en vreugde</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aan liefde en vriendelijkheid</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aan diepgang ook.</w:t>
      </w:r>
    </w:p>
    <w:p w:rsidR="00442FF2" w:rsidRPr="00400FFA" w:rsidRDefault="00442FF2" w:rsidP="00442FF2">
      <w:pPr>
        <w:rPr>
          <w:rFonts w:asciiTheme="minorHAnsi" w:hAnsiTheme="minorHAnsi" w:cs="Arial"/>
          <w:b/>
          <w:iCs/>
          <w:sz w:val="28"/>
          <w:szCs w:val="28"/>
        </w:rPr>
      </w:pP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De Geest die mensen samenbrengt</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van heinde en verre</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over alle grenzen heen.</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Ons hart vernieuwend,</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ons met wijsheid vervullend,</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en ons tot het beeld herscheppend</w:t>
      </w: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waartoe wij allen geroepen zijn.</w:t>
      </w:r>
    </w:p>
    <w:p w:rsidR="00442FF2" w:rsidRPr="00400FFA" w:rsidRDefault="00442FF2" w:rsidP="00442FF2">
      <w:pPr>
        <w:rPr>
          <w:rFonts w:asciiTheme="minorHAnsi" w:hAnsiTheme="minorHAnsi" w:cs="Arial"/>
          <w:b/>
          <w:iCs/>
          <w:sz w:val="28"/>
          <w:szCs w:val="28"/>
        </w:rPr>
      </w:pPr>
    </w:p>
    <w:p w:rsidR="00442FF2" w:rsidRPr="00400FFA" w:rsidRDefault="00442FF2" w:rsidP="00442FF2">
      <w:pPr>
        <w:rPr>
          <w:rFonts w:asciiTheme="minorHAnsi" w:hAnsiTheme="minorHAnsi" w:cs="Arial"/>
          <w:b/>
          <w:iCs/>
          <w:sz w:val="28"/>
          <w:szCs w:val="28"/>
        </w:rPr>
      </w:pPr>
      <w:r w:rsidRPr="00400FFA">
        <w:rPr>
          <w:rFonts w:asciiTheme="minorHAnsi" w:hAnsiTheme="minorHAnsi" w:cs="Arial"/>
          <w:b/>
          <w:iCs/>
          <w:sz w:val="28"/>
          <w:szCs w:val="28"/>
        </w:rPr>
        <w:t>Genade en vrede zij met u allen!</w:t>
      </w:r>
    </w:p>
    <w:p w:rsidR="00400FFA" w:rsidRDefault="00400FFA" w:rsidP="00442FF2">
      <w:pPr>
        <w:spacing w:after="120"/>
        <w:jc w:val="both"/>
        <w:sectPr w:rsidR="00400FFA" w:rsidSect="00442FF2">
          <w:type w:val="continuous"/>
          <w:pgSz w:w="11906" w:h="16838"/>
          <w:pgMar w:top="1417" w:right="1417" w:bottom="1417" w:left="1417" w:header="708" w:footer="708" w:gutter="0"/>
          <w:cols w:num="2" w:space="708"/>
          <w:docGrid w:linePitch="360"/>
        </w:sectPr>
      </w:pPr>
    </w:p>
    <w:p w:rsidR="00200E8E" w:rsidRPr="009276F3" w:rsidRDefault="00200E8E" w:rsidP="00E96CA5">
      <w:pPr>
        <w:pStyle w:val="Normaalweb"/>
        <w:jc w:val="center"/>
        <w:rPr>
          <w:rFonts w:ascii="Calibri" w:hAnsi="Calibri" w:cs="Arial"/>
          <w:b/>
          <w:color w:val="111111"/>
          <w:sz w:val="27"/>
          <w:szCs w:val="27"/>
          <w:lang w:val="nl-NL"/>
        </w:rPr>
      </w:pP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Pr="009276F3">
        <w:rPr>
          <w:rFonts w:ascii="Calibri" w:hAnsi="Calibri" w:cs="Arial"/>
          <w:b/>
          <w:color w:val="111111"/>
          <w:sz w:val="27"/>
          <w:szCs w:val="27"/>
          <w:lang w:val="nl-NL"/>
        </w:rPr>
        <w:fldChar w:fldCharType="begin"/>
      </w:r>
      <w:r w:rsidRPr="009276F3">
        <w:rPr>
          <w:rFonts w:ascii="Calibri" w:hAnsi="Calibri" w:cs="Arial"/>
          <w:b/>
          <w:color w:val="111111"/>
          <w:sz w:val="27"/>
          <w:szCs w:val="27"/>
          <w:lang w:val="nl-NL"/>
        </w:rPr>
        <w:instrText xml:space="preserve"> INCLUDEPICTURE  "http://www.bijbelin1000seconden.be/menu/tiki-download_file.php?fileId=4663&amp;display" \* MERGEFORMATINET </w:instrText>
      </w:r>
      <w:r w:rsidRPr="009276F3">
        <w:rPr>
          <w:rFonts w:ascii="Calibri" w:hAnsi="Calibri" w:cs="Arial"/>
          <w:b/>
          <w:color w:val="111111"/>
          <w:sz w:val="27"/>
          <w:szCs w:val="27"/>
          <w:lang w:val="nl-NL"/>
        </w:rPr>
        <w:fldChar w:fldCharType="separate"/>
      </w:r>
      <w:r w:rsidR="00DF5178">
        <w:rPr>
          <w:rFonts w:ascii="Calibri" w:hAnsi="Calibri" w:cs="Arial"/>
          <w:b/>
          <w:color w:val="111111"/>
          <w:sz w:val="27"/>
          <w:szCs w:val="27"/>
          <w:lang w:val="nl-NL"/>
        </w:rPr>
        <w:fldChar w:fldCharType="begin"/>
      </w:r>
      <w:r w:rsidR="00DF5178">
        <w:rPr>
          <w:rFonts w:ascii="Calibri" w:hAnsi="Calibri" w:cs="Arial"/>
          <w:b/>
          <w:color w:val="111111"/>
          <w:sz w:val="27"/>
          <w:szCs w:val="27"/>
          <w:lang w:val="nl-NL"/>
        </w:rPr>
        <w:instrText xml:space="preserve"> </w:instrText>
      </w:r>
      <w:r w:rsidR="00DF5178">
        <w:rPr>
          <w:rFonts w:ascii="Calibri" w:hAnsi="Calibri" w:cs="Arial"/>
          <w:b/>
          <w:color w:val="111111"/>
          <w:sz w:val="27"/>
          <w:szCs w:val="27"/>
          <w:lang w:val="nl-NL"/>
        </w:rPr>
        <w:instrText>INCLUDEPICTURE  "http://www.bijbelin1000seconden.be/menu/tiki-download_file.php?fileId=4663&amp;display" \* MERGEFORMATINET</w:instrText>
      </w:r>
      <w:r w:rsidR="00DF5178">
        <w:rPr>
          <w:rFonts w:ascii="Calibri" w:hAnsi="Calibri" w:cs="Arial"/>
          <w:b/>
          <w:color w:val="111111"/>
          <w:sz w:val="27"/>
          <w:szCs w:val="27"/>
          <w:lang w:val="nl-NL"/>
        </w:rPr>
        <w:instrText xml:space="preserve"> </w:instrText>
      </w:r>
      <w:r w:rsidR="00DF5178">
        <w:rPr>
          <w:rFonts w:ascii="Calibri" w:hAnsi="Calibri" w:cs="Arial"/>
          <w:b/>
          <w:color w:val="111111"/>
          <w:sz w:val="27"/>
          <w:szCs w:val="27"/>
          <w:lang w:val="nl-NL"/>
        </w:rPr>
        <w:fldChar w:fldCharType="separate"/>
      </w:r>
      <w:r w:rsidR="00673A0D">
        <w:rPr>
          <w:rFonts w:ascii="Calibri" w:hAnsi="Calibri" w:cs="Arial"/>
          <w:b/>
          <w:color w:val="111111"/>
          <w:sz w:val="27"/>
          <w:szCs w:val="27"/>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 Arcabas Pinksteren" style="width:226.5pt;height:222.75pt">
            <v:imagedata r:id="rId16" r:href="rId17"/>
          </v:shape>
        </w:pict>
      </w:r>
      <w:r w:rsidR="00DF5178">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r w:rsidRPr="009276F3">
        <w:rPr>
          <w:rFonts w:ascii="Calibri" w:hAnsi="Calibri" w:cs="Arial"/>
          <w:b/>
          <w:color w:val="111111"/>
          <w:sz w:val="27"/>
          <w:szCs w:val="27"/>
          <w:lang w:val="nl-NL"/>
        </w:rPr>
        <w:fldChar w:fldCharType="end"/>
      </w:r>
    </w:p>
    <w:p w:rsidR="00200E8E" w:rsidRDefault="00200E8E" w:rsidP="00E96CA5">
      <w:pPr>
        <w:pStyle w:val="Normaalweb"/>
        <w:jc w:val="center"/>
        <w:rPr>
          <w:rFonts w:ascii="Calibri" w:hAnsi="Calibri" w:cs="Arial"/>
          <w:b/>
          <w:color w:val="111111"/>
          <w:sz w:val="27"/>
          <w:szCs w:val="27"/>
          <w:lang w:val="nl-NL"/>
        </w:rPr>
      </w:pPr>
      <w:proofErr w:type="spellStart"/>
      <w:r w:rsidRPr="00E23331">
        <w:rPr>
          <w:rFonts w:ascii="Calibri" w:hAnsi="Calibri" w:cs="Arial"/>
          <w:b/>
          <w:color w:val="111111"/>
          <w:sz w:val="27"/>
          <w:szCs w:val="27"/>
          <w:lang w:val="nl-NL"/>
        </w:rPr>
        <w:t>Arcabas</w:t>
      </w:r>
      <w:proofErr w:type="spellEnd"/>
      <w:r w:rsidRPr="00E23331">
        <w:rPr>
          <w:rFonts w:ascii="Calibri" w:hAnsi="Calibri" w:cs="Arial"/>
          <w:b/>
          <w:color w:val="111111"/>
          <w:sz w:val="27"/>
          <w:szCs w:val="27"/>
          <w:lang w:val="nl-NL"/>
        </w:rPr>
        <w:t xml:space="preserve"> –</w:t>
      </w:r>
      <w:r>
        <w:rPr>
          <w:rFonts w:ascii="Calibri" w:hAnsi="Calibri" w:cs="Arial"/>
          <w:b/>
          <w:color w:val="111111"/>
          <w:sz w:val="27"/>
          <w:szCs w:val="27"/>
          <w:lang w:val="nl-NL"/>
        </w:rPr>
        <w:t xml:space="preserve"> P</w:t>
      </w:r>
      <w:r w:rsidRPr="00E23331">
        <w:rPr>
          <w:rFonts w:ascii="Calibri" w:hAnsi="Calibri" w:cs="Arial"/>
          <w:b/>
          <w:color w:val="111111"/>
          <w:sz w:val="27"/>
          <w:szCs w:val="27"/>
          <w:lang w:val="nl-NL"/>
        </w:rPr>
        <w:t>inksteren</w:t>
      </w:r>
    </w:p>
    <w:p w:rsidR="00200E8E" w:rsidRDefault="00200E8E" w:rsidP="00200E8E">
      <w:pPr>
        <w:rPr>
          <w:rFonts w:ascii="Calibri" w:hAnsi="Calibri" w:cs="Arial"/>
          <w:b/>
          <w:color w:val="111111"/>
          <w:sz w:val="27"/>
          <w:szCs w:val="27"/>
          <w:lang w:eastAsia="nl-BE"/>
        </w:rPr>
      </w:pPr>
    </w:p>
    <w:p w:rsidR="00E82AD3" w:rsidRDefault="00E82AD3" w:rsidP="00200E8E">
      <w:pPr>
        <w:rPr>
          <w:rFonts w:ascii="Calibri" w:hAnsi="Calibri" w:cs="Arial"/>
          <w:b/>
          <w:color w:val="111111"/>
          <w:sz w:val="27"/>
          <w:szCs w:val="27"/>
          <w:lang w:eastAsia="nl-BE"/>
        </w:rPr>
      </w:pPr>
    </w:p>
    <w:p w:rsidR="00E82AD3" w:rsidRDefault="00E82AD3" w:rsidP="00200E8E">
      <w:pPr>
        <w:rPr>
          <w:noProof/>
          <w:lang w:eastAsia="nl-BE"/>
        </w:rPr>
      </w:pPr>
    </w:p>
    <w:p w:rsidR="00E82AD3" w:rsidRDefault="00E82AD3"/>
    <w:p w:rsidR="00200E8E" w:rsidRDefault="00200E8E" w:rsidP="00E82AD3">
      <w:pPr>
        <w:jc w:val="center"/>
      </w:pPr>
      <w:r w:rsidRPr="00C313DE">
        <w:rPr>
          <w:noProof/>
          <w:lang w:val="nl-BE" w:eastAsia="nl-BE"/>
        </w:rPr>
        <w:drawing>
          <wp:inline distT="0" distB="0" distL="0" distR="0" wp14:anchorId="41E26B27" wp14:editId="2635991A">
            <wp:extent cx="3114675" cy="2971800"/>
            <wp:effectExtent l="0" t="0" r="9525" b="0"/>
            <wp:docPr id="7" name="Afbeelding 7" descr="30e JAARGANG - No 7, 12 juli 20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3" descr="30e JAARGANG - No 7, 12 juli 20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4675" cy="2971800"/>
                    </a:xfrm>
                    <a:prstGeom prst="rect">
                      <a:avLst/>
                    </a:prstGeom>
                    <a:noFill/>
                    <a:ln>
                      <a:noFill/>
                    </a:ln>
                  </pic:spPr>
                </pic:pic>
              </a:graphicData>
            </a:graphic>
          </wp:inline>
        </w:drawing>
      </w:r>
    </w:p>
    <w:p w:rsidR="00400FFA" w:rsidRPr="00E82AD3" w:rsidRDefault="00C55285" w:rsidP="00E82AD3">
      <w:pPr>
        <w:jc w:val="right"/>
        <w:rPr>
          <w:rFonts w:asciiTheme="minorHAnsi" w:hAnsiTheme="minorHAnsi"/>
          <w:b/>
        </w:rPr>
      </w:pPr>
      <w:r w:rsidRPr="00487439">
        <w:rPr>
          <w:noProof/>
          <w:lang w:val="nl-BE" w:eastAsia="nl-BE"/>
        </w:rPr>
        <w:lastRenderedPageBreak/>
        <w:drawing>
          <wp:inline distT="0" distB="0" distL="0" distR="0" wp14:anchorId="35F4EFAB" wp14:editId="109B4745">
            <wp:extent cx="2571750" cy="1600200"/>
            <wp:effectExtent l="0" t="0" r="0" b="0"/>
            <wp:docPr id="30" name="Afbeelding 30" descr="Philosophy Tuesday | Lynx Thou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hilosophy Tuesday | Lynx Though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0" cy="1600200"/>
                    </a:xfrm>
                    <a:prstGeom prst="rect">
                      <a:avLst/>
                    </a:prstGeom>
                    <a:noFill/>
                    <a:ln>
                      <a:noFill/>
                    </a:ln>
                  </pic:spPr>
                </pic:pic>
              </a:graphicData>
            </a:graphic>
          </wp:inline>
        </w:drawing>
      </w:r>
    </w:p>
    <w:p w:rsidR="00C55285" w:rsidRDefault="00C55285" w:rsidP="00C55285">
      <w:pPr>
        <w:jc w:val="right"/>
        <w:rPr>
          <w:rFonts w:asciiTheme="minorHAnsi" w:hAnsiTheme="minorHAnsi"/>
          <w:b/>
        </w:rPr>
      </w:pPr>
    </w:p>
    <w:p w:rsidR="00400FFA" w:rsidRDefault="00C55285" w:rsidP="00C55285">
      <w:pPr>
        <w:jc w:val="right"/>
        <w:rPr>
          <w:rFonts w:asciiTheme="minorHAnsi" w:hAnsiTheme="minorHAnsi"/>
          <w:b/>
        </w:rPr>
      </w:pPr>
      <w:r>
        <w:rPr>
          <w:rFonts w:asciiTheme="minorHAnsi" w:hAnsiTheme="minorHAnsi"/>
          <w:b/>
        </w:rPr>
        <w:t xml:space="preserve">     </w:t>
      </w:r>
      <w:r w:rsidRPr="00E82AD3">
        <w:rPr>
          <w:rFonts w:asciiTheme="minorHAnsi" w:hAnsiTheme="minorHAnsi"/>
          <w:b/>
        </w:rPr>
        <w:t>Even bellen voor een verjaardag…</w:t>
      </w:r>
    </w:p>
    <w:p w:rsidR="00C55285" w:rsidRPr="0011702A" w:rsidRDefault="00C55285" w:rsidP="00C55285">
      <w:pPr>
        <w:jc w:val="right"/>
      </w:pPr>
    </w:p>
    <w:p w:rsidR="00400FFA" w:rsidRDefault="00400FFA" w:rsidP="00E82AD3">
      <w:pPr>
        <w:jc w:val="right"/>
      </w:pPr>
      <w:r w:rsidRPr="008C4672">
        <w:rPr>
          <w:noProof/>
          <w:lang w:val="nl-BE" w:eastAsia="nl-BE"/>
        </w:rPr>
        <w:drawing>
          <wp:inline distT="0" distB="0" distL="0" distR="0" wp14:anchorId="58FF8ADC" wp14:editId="5E7EF662">
            <wp:extent cx="1552575" cy="1457325"/>
            <wp:effectExtent l="0" t="0" r="9525" b="9525"/>
            <wp:docPr id="97" name="Afbeelding 97" descr="Schuinschrijfsel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chuinschrijfsel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2575" cy="1457325"/>
                    </a:xfrm>
                    <a:prstGeom prst="rect">
                      <a:avLst/>
                    </a:prstGeom>
                    <a:noFill/>
                    <a:ln>
                      <a:noFill/>
                    </a:ln>
                  </pic:spPr>
                </pic:pic>
              </a:graphicData>
            </a:graphic>
          </wp:inline>
        </w:drawing>
      </w:r>
    </w:p>
    <w:p w:rsidR="00400FFA" w:rsidRDefault="00400FFA" w:rsidP="00400FFA">
      <w:pPr>
        <w:pBdr>
          <w:bottom w:val="single" w:sz="12" w:space="1" w:color="auto"/>
        </w:pBdr>
        <w:sectPr w:rsidR="00400FFA" w:rsidSect="00C55285">
          <w:type w:val="continuous"/>
          <w:pgSz w:w="11906" w:h="16838"/>
          <w:pgMar w:top="1417" w:right="1417" w:bottom="1417" w:left="1417" w:header="708" w:footer="708" w:gutter="0"/>
          <w:cols w:num="2" w:space="708"/>
          <w:docGrid w:linePitch="360"/>
        </w:sectPr>
      </w:pPr>
    </w:p>
    <w:p w:rsidR="00C55285" w:rsidRDefault="00C55285" w:rsidP="00200E8E">
      <w:pPr>
        <w:jc w:val="center"/>
        <w:rPr>
          <w:lang w:val="en" w:eastAsia="nl-BE"/>
        </w:rPr>
        <w:sectPr w:rsidR="00C55285" w:rsidSect="00C55285">
          <w:type w:val="continuous"/>
          <w:pgSz w:w="11906" w:h="16838"/>
          <w:pgMar w:top="1417" w:right="1417" w:bottom="1417" w:left="1417" w:header="708" w:footer="708" w:gutter="0"/>
          <w:cols w:num="2" w:space="708"/>
          <w:docGrid w:linePitch="360"/>
        </w:sectPr>
      </w:pPr>
    </w:p>
    <w:p w:rsidR="00200E8E" w:rsidRDefault="00C55285" w:rsidP="00C55285">
      <w:pPr>
        <w:rPr>
          <w:lang w:val="en" w:eastAsia="nl-BE"/>
        </w:rPr>
      </w:pPr>
      <w:r w:rsidRPr="00487439">
        <w:rPr>
          <w:noProof/>
          <w:lang w:val="nl-BE" w:eastAsia="nl-BE"/>
        </w:rPr>
        <w:drawing>
          <wp:inline distT="0" distB="0" distL="0" distR="0" wp14:anchorId="3BBCDF46" wp14:editId="57CE5E3D">
            <wp:extent cx="2655570" cy="1890395"/>
            <wp:effectExtent l="0" t="0" r="0" b="0"/>
            <wp:docPr id="28" name="Afbeelding 28" descr="6 או 9 – פשוט קשב – יוסי גוטין – 054-5369147">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6 או 9 – פשוט קשב – יוסי גוטין – 054-5369147">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5570" cy="1890395"/>
                    </a:xfrm>
                    <a:prstGeom prst="rect">
                      <a:avLst/>
                    </a:prstGeom>
                    <a:noFill/>
                    <a:ln>
                      <a:noFill/>
                    </a:ln>
                  </pic:spPr>
                </pic:pic>
              </a:graphicData>
            </a:graphic>
          </wp:inline>
        </w:drawing>
      </w:r>
    </w:p>
    <w:p w:rsidR="00200E8E" w:rsidRDefault="00200E8E" w:rsidP="00C55285">
      <w:pPr>
        <w:jc w:val="right"/>
        <w:rPr>
          <w:noProof/>
          <w:lang w:eastAsia="nl-BE"/>
        </w:rPr>
      </w:pPr>
      <w:r w:rsidRPr="002D5172">
        <w:rPr>
          <w:noProof/>
          <w:lang w:val="nl-BE" w:eastAsia="nl-BE"/>
        </w:rPr>
        <w:drawing>
          <wp:inline distT="0" distB="0" distL="0" distR="0" wp14:anchorId="272ECF93" wp14:editId="49DE0FBF">
            <wp:extent cx="2219325" cy="1890395"/>
            <wp:effectExtent l="0" t="0" r="9525" b="0"/>
            <wp:docPr id="61" name="Afbeelding 61" descr="Al die soorten Nederland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l die soorten Nederland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9325" cy="1890395"/>
                    </a:xfrm>
                    <a:prstGeom prst="rect">
                      <a:avLst/>
                    </a:prstGeom>
                    <a:noFill/>
                    <a:ln>
                      <a:noFill/>
                    </a:ln>
                  </pic:spPr>
                </pic:pic>
              </a:graphicData>
            </a:graphic>
          </wp:inline>
        </w:drawing>
      </w:r>
      <w:r w:rsidRPr="00036FBF">
        <w:rPr>
          <w:noProof/>
          <w:lang w:eastAsia="nl-BE"/>
        </w:rPr>
        <w:t xml:space="preserve"> </w:t>
      </w:r>
    </w:p>
    <w:p w:rsidR="00E96CA5" w:rsidRDefault="00E96CA5" w:rsidP="00200E8E">
      <w:pPr>
        <w:sectPr w:rsidR="00E96CA5" w:rsidSect="00C55285">
          <w:type w:val="continuous"/>
          <w:pgSz w:w="11906" w:h="16838"/>
          <w:pgMar w:top="1417" w:right="1417" w:bottom="1417" w:left="1417" w:header="708" w:footer="708" w:gutter="0"/>
          <w:cols w:num="2" w:space="708"/>
          <w:docGrid w:linePitch="360"/>
        </w:sectPr>
      </w:pPr>
    </w:p>
    <w:p w:rsidR="00C55285" w:rsidRDefault="00C55285" w:rsidP="00200E8E">
      <w:pPr>
        <w:sectPr w:rsidR="00C55285" w:rsidSect="00E96CA5">
          <w:type w:val="continuous"/>
          <w:pgSz w:w="11906" w:h="16838"/>
          <w:pgMar w:top="1417" w:right="1417" w:bottom="1417" w:left="1417" w:header="708" w:footer="708" w:gutter="0"/>
          <w:cols w:num="2" w:space="708"/>
          <w:docGrid w:linePitch="360"/>
        </w:sectPr>
      </w:pPr>
    </w:p>
    <w:p w:rsidR="00200E8E" w:rsidRDefault="00200E8E" w:rsidP="00200E8E"/>
    <w:p w:rsidR="00E96CA5" w:rsidRDefault="00E96CA5" w:rsidP="00200E8E">
      <w:pPr>
        <w:sectPr w:rsidR="00E96CA5" w:rsidSect="00E96CA5">
          <w:type w:val="continuous"/>
          <w:pgSz w:w="11906" w:h="16838"/>
          <w:pgMar w:top="1417" w:right="1417" w:bottom="1417" w:left="1417" w:header="708" w:footer="708" w:gutter="0"/>
          <w:cols w:num="2" w:space="708"/>
          <w:docGrid w:linePitch="360"/>
        </w:sectPr>
      </w:pPr>
    </w:p>
    <w:p w:rsidR="00200E8E" w:rsidRDefault="00200E8E" w:rsidP="00200E8E">
      <w:r w:rsidRPr="008C4672">
        <w:rPr>
          <w:noProof/>
          <w:lang w:val="nl-BE" w:eastAsia="nl-BE"/>
        </w:rPr>
        <w:drawing>
          <wp:inline distT="0" distB="0" distL="0" distR="0" wp14:anchorId="129B2C83" wp14:editId="6607612C">
            <wp:extent cx="2876550" cy="2486025"/>
            <wp:effectExtent l="0" t="0" r="0" b="9525"/>
            <wp:docPr id="26" name="Afbeelding 26" descr="Evert Kwok on Twitter: &quot;Zucht… &quot;">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vert Kwok on Twitter: &quot;Zucht… &quot;">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76550" cy="2486025"/>
                    </a:xfrm>
                    <a:prstGeom prst="rect">
                      <a:avLst/>
                    </a:prstGeom>
                    <a:noFill/>
                    <a:ln>
                      <a:noFill/>
                    </a:ln>
                  </pic:spPr>
                </pic:pic>
              </a:graphicData>
            </a:graphic>
          </wp:inline>
        </w:drawing>
      </w:r>
    </w:p>
    <w:p w:rsidR="00400FFA" w:rsidRDefault="00400FFA" w:rsidP="00200E8E"/>
    <w:p w:rsidR="00E96CA5" w:rsidRDefault="00E96CA5" w:rsidP="00200E8E">
      <w:r w:rsidRPr="00487439">
        <w:rPr>
          <w:noProof/>
          <w:lang w:val="nl-BE" w:eastAsia="nl-BE"/>
        </w:rPr>
        <w:drawing>
          <wp:inline distT="0" distB="0" distL="0" distR="0" wp14:anchorId="4BC10F52" wp14:editId="4875A637">
            <wp:extent cx="3105150" cy="2647371"/>
            <wp:effectExtent l="0" t="0" r="0" b="635"/>
            <wp:docPr id="27" name="Afbeelding 27" descr="Vrouwen | CataBlog Category | Tomcartoon | Pagi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rouwen | CataBlog Category | Tomcartoon | Pagina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0544" cy="2669021"/>
                    </a:xfrm>
                    <a:prstGeom prst="rect">
                      <a:avLst/>
                    </a:prstGeom>
                    <a:noFill/>
                    <a:ln>
                      <a:noFill/>
                    </a:ln>
                  </pic:spPr>
                </pic:pic>
              </a:graphicData>
            </a:graphic>
          </wp:inline>
        </w:drawing>
      </w:r>
    </w:p>
    <w:p w:rsidR="00C55285" w:rsidRDefault="00C55285" w:rsidP="00C55285">
      <w:pPr>
        <w:rPr>
          <w:noProof/>
          <w:lang w:eastAsia="nl-BE"/>
        </w:rPr>
        <w:sectPr w:rsidR="00C55285" w:rsidSect="00400FFA">
          <w:type w:val="continuous"/>
          <w:pgSz w:w="11906" w:h="16838"/>
          <w:pgMar w:top="1417" w:right="1417" w:bottom="1417" w:left="1417" w:header="708" w:footer="708" w:gutter="0"/>
          <w:cols w:num="2" w:space="708"/>
          <w:docGrid w:linePitch="360"/>
        </w:sectPr>
      </w:pPr>
    </w:p>
    <w:p w:rsidR="00C55285" w:rsidRDefault="00C55285" w:rsidP="00C55285">
      <w:pPr>
        <w:rPr>
          <w:noProof/>
          <w:lang w:eastAsia="nl-BE"/>
        </w:rPr>
      </w:pPr>
      <w:r w:rsidRPr="002D5172">
        <w:rPr>
          <w:noProof/>
          <w:lang w:val="nl-BE" w:eastAsia="nl-BE"/>
        </w:rPr>
        <w:drawing>
          <wp:inline distT="0" distB="0" distL="0" distR="0" wp14:anchorId="7577ACFD" wp14:editId="0B34551B">
            <wp:extent cx="2486025" cy="1962150"/>
            <wp:effectExtent l="0" t="0" r="9525" b="0"/>
            <wp:docPr id="4" name="Afbeelding 4" descr="Een taal 'ertussenin' - De Standaard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en taal 'ertussenin' - De Standaard Mobil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86025" cy="1962150"/>
                    </a:xfrm>
                    <a:prstGeom prst="rect">
                      <a:avLst/>
                    </a:prstGeom>
                    <a:noFill/>
                    <a:ln>
                      <a:noFill/>
                    </a:ln>
                  </pic:spPr>
                </pic:pic>
              </a:graphicData>
            </a:graphic>
          </wp:inline>
        </w:drawing>
      </w:r>
      <w:r>
        <w:rPr>
          <w:noProof/>
          <w:lang w:eastAsia="nl-BE"/>
        </w:rPr>
        <w:t xml:space="preserve"> </w:t>
      </w:r>
    </w:p>
    <w:p w:rsidR="00C55285" w:rsidRDefault="00C55285" w:rsidP="00C55285">
      <w:pPr>
        <w:jc w:val="right"/>
        <w:rPr>
          <w:noProof/>
          <w:lang w:eastAsia="nl-BE"/>
        </w:rPr>
      </w:pPr>
      <w:r w:rsidRPr="00F6734A">
        <w:rPr>
          <w:noProof/>
          <w:lang w:val="nl-BE" w:eastAsia="nl-BE"/>
        </w:rPr>
        <w:drawing>
          <wp:inline distT="0" distB="0" distL="0" distR="0" wp14:anchorId="04B81E5B" wp14:editId="267149E0">
            <wp:extent cx="2333625" cy="1943100"/>
            <wp:effectExtent l="0" t="0" r="9525" b="0"/>
            <wp:docPr id="42" name="Afbeelding 42" descr="Al die soorten Ned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l die soorten Nederland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3625" cy="1943100"/>
                    </a:xfrm>
                    <a:prstGeom prst="rect">
                      <a:avLst/>
                    </a:prstGeom>
                    <a:noFill/>
                    <a:ln>
                      <a:noFill/>
                    </a:ln>
                  </pic:spPr>
                </pic:pic>
              </a:graphicData>
            </a:graphic>
          </wp:inline>
        </w:drawing>
      </w:r>
    </w:p>
    <w:sectPr w:rsidR="00C55285" w:rsidSect="00C55285">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178" w:rsidRDefault="00DF5178" w:rsidP="00C55285">
      <w:r>
        <w:separator/>
      </w:r>
    </w:p>
  </w:endnote>
  <w:endnote w:type="continuationSeparator" w:id="0">
    <w:p w:rsidR="00DF5178" w:rsidRDefault="00DF5178" w:rsidP="00C5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559857"/>
      <w:docPartObj>
        <w:docPartGallery w:val="Page Numbers (Bottom of Page)"/>
        <w:docPartUnique/>
      </w:docPartObj>
    </w:sdtPr>
    <w:sdtEndPr/>
    <w:sdtContent>
      <w:p w:rsidR="0072496A" w:rsidRDefault="0072496A">
        <w:pPr>
          <w:pStyle w:val="Voettekst"/>
          <w:jc w:val="right"/>
        </w:pPr>
        <w:r>
          <w:fldChar w:fldCharType="begin"/>
        </w:r>
        <w:r>
          <w:instrText>PAGE   \* MERGEFORMAT</w:instrText>
        </w:r>
        <w:r>
          <w:fldChar w:fldCharType="separate"/>
        </w:r>
        <w:r w:rsidR="00673A0D">
          <w:rPr>
            <w:noProof/>
          </w:rPr>
          <w:t>1</w:t>
        </w:r>
        <w:r>
          <w:fldChar w:fldCharType="end"/>
        </w:r>
      </w:p>
    </w:sdtContent>
  </w:sdt>
  <w:p w:rsidR="0072496A" w:rsidRDefault="0072496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809452"/>
      <w:docPartObj>
        <w:docPartGallery w:val="Page Numbers (Bottom of Page)"/>
        <w:docPartUnique/>
      </w:docPartObj>
    </w:sdtPr>
    <w:sdtEndPr/>
    <w:sdtContent>
      <w:p w:rsidR="00C55285" w:rsidRDefault="00C55285">
        <w:pPr>
          <w:pStyle w:val="Voettekst"/>
          <w:jc w:val="right"/>
        </w:pPr>
        <w:r>
          <w:fldChar w:fldCharType="begin"/>
        </w:r>
        <w:r>
          <w:instrText>PAGE   \* MERGEFORMAT</w:instrText>
        </w:r>
        <w:r>
          <w:fldChar w:fldCharType="separate"/>
        </w:r>
        <w:r w:rsidR="001C4B71">
          <w:rPr>
            <w:noProof/>
          </w:rPr>
          <w:t>6</w:t>
        </w:r>
        <w:r>
          <w:fldChar w:fldCharType="end"/>
        </w:r>
      </w:p>
    </w:sdtContent>
  </w:sdt>
  <w:p w:rsidR="00C55285" w:rsidRDefault="00C552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178" w:rsidRDefault="00DF5178" w:rsidP="00C55285">
      <w:r>
        <w:separator/>
      </w:r>
    </w:p>
  </w:footnote>
  <w:footnote w:type="continuationSeparator" w:id="0">
    <w:p w:rsidR="00DF5178" w:rsidRDefault="00DF5178" w:rsidP="00C55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68"/>
    <w:rsid w:val="00045668"/>
    <w:rsid w:val="001C4B71"/>
    <w:rsid w:val="00200E8E"/>
    <w:rsid w:val="00400FFA"/>
    <w:rsid w:val="00442FF2"/>
    <w:rsid w:val="00467BCB"/>
    <w:rsid w:val="00673A0D"/>
    <w:rsid w:val="0072496A"/>
    <w:rsid w:val="00730018"/>
    <w:rsid w:val="007A48CE"/>
    <w:rsid w:val="0086413D"/>
    <w:rsid w:val="009276F3"/>
    <w:rsid w:val="00A256BA"/>
    <w:rsid w:val="00A56386"/>
    <w:rsid w:val="00B84286"/>
    <w:rsid w:val="00C55285"/>
    <w:rsid w:val="00D32337"/>
    <w:rsid w:val="00DF5178"/>
    <w:rsid w:val="00E82AD3"/>
    <w:rsid w:val="00E96CA5"/>
    <w:rsid w:val="00EE25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3CB70-37BF-45A6-B829-99AC9F09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5668"/>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045668"/>
    <w:rPr>
      <w:rFonts w:ascii="Verdana" w:hAnsi="Verdana"/>
      <w:sz w:val="20"/>
      <w:szCs w:val="20"/>
      <w:lang w:val="en-GB"/>
    </w:rPr>
  </w:style>
  <w:style w:type="character" w:customStyle="1" w:styleId="Plattetekst2Char">
    <w:name w:val="Platte tekst 2 Char"/>
    <w:basedOn w:val="Standaardalinea-lettertype"/>
    <w:link w:val="Plattetekst2"/>
    <w:semiHidden/>
    <w:rsid w:val="00045668"/>
    <w:rPr>
      <w:rFonts w:ascii="Verdana" w:eastAsia="Times New Roman" w:hAnsi="Verdana" w:cs="Times New Roman"/>
      <w:sz w:val="20"/>
      <w:szCs w:val="20"/>
      <w:lang w:val="en-GB" w:eastAsia="nl-NL"/>
    </w:rPr>
  </w:style>
  <w:style w:type="paragraph" w:styleId="Normaalweb">
    <w:name w:val="Normal (Web)"/>
    <w:basedOn w:val="Standaard"/>
    <w:uiPriority w:val="99"/>
    <w:unhideWhenUsed/>
    <w:rsid w:val="00200E8E"/>
    <w:pPr>
      <w:spacing w:before="100" w:beforeAutospacing="1" w:after="100" w:afterAutospacing="1"/>
    </w:pPr>
    <w:rPr>
      <w:lang w:val="nl-BE" w:eastAsia="nl-BE"/>
    </w:rPr>
  </w:style>
  <w:style w:type="character" w:styleId="Nadruk">
    <w:name w:val="Emphasis"/>
    <w:basedOn w:val="Standaardalinea-lettertype"/>
    <w:uiPriority w:val="20"/>
    <w:qFormat/>
    <w:rsid w:val="00200E8E"/>
    <w:rPr>
      <w:i/>
      <w:iCs/>
    </w:rPr>
  </w:style>
  <w:style w:type="paragraph" w:styleId="Koptekst">
    <w:name w:val="header"/>
    <w:basedOn w:val="Standaard"/>
    <w:link w:val="KoptekstChar"/>
    <w:uiPriority w:val="99"/>
    <w:unhideWhenUsed/>
    <w:rsid w:val="00C55285"/>
    <w:pPr>
      <w:tabs>
        <w:tab w:val="center" w:pos="4536"/>
        <w:tab w:val="right" w:pos="9072"/>
      </w:tabs>
    </w:pPr>
  </w:style>
  <w:style w:type="character" w:customStyle="1" w:styleId="KoptekstChar">
    <w:name w:val="Koptekst Char"/>
    <w:basedOn w:val="Standaardalinea-lettertype"/>
    <w:link w:val="Koptekst"/>
    <w:uiPriority w:val="99"/>
    <w:rsid w:val="00C55285"/>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C55285"/>
    <w:pPr>
      <w:tabs>
        <w:tab w:val="center" w:pos="4536"/>
        <w:tab w:val="right" w:pos="9072"/>
      </w:tabs>
    </w:pPr>
  </w:style>
  <w:style w:type="character" w:customStyle="1" w:styleId="VoettekstChar">
    <w:name w:val="Voettekst Char"/>
    <w:basedOn w:val="Standaardalinea-lettertype"/>
    <w:link w:val="Voettekst"/>
    <w:uiPriority w:val="99"/>
    <w:rsid w:val="00C55285"/>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ias-editions.fr/2019/06/07/pentecote-une-esperance-pour-tous/" TargetMode="External"/><Relationship Id="rId13" Type="http://schemas.openxmlformats.org/officeDocument/2006/relationships/image" Target="media/image3.gif"/><Relationship Id="rId18" Type="http://schemas.openxmlformats.org/officeDocument/2006/relationships/hyperlink" Target="https://www.google.be/imgres?imgurl=x-raw-image:///d6beee9a9054130348cca7d4ae0fe8b7cb5bf343d6c4eb424dff8d1ea712c26b&amp;imgrefurl=https://www.pgleidschendam.nl/uploads/klant330/files/HKB201907zn.pdf&amp;tbnid=AxNUkJruvtZyuM&amp;vet=10CBkQMygMahcKEwjo_KiFko7pAhUAAAAAHQAAAAAQRw..i&amp;docid=gAePFLkOONOPzM&amp;w=252&amp;h=233&amp;q=Pinkstervuur&amp;hl=nl&amp;ved=0CBkQMygMahcKEwjo_KiFko7pAhUAAAAAHQAAAAAQRw" TargetMode="External"/><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s://www.google.be/imgres?imgurl=http://blogimages.seniorennet.be/mhu/2166616-847857c118e36b7ce31fbce2a932c8ff.jpg&amp;imgrefurl=https://blog.seniorennet.be/mhu/archief.php?startaantal%3D40&amp;tbnid=no9qOZ98CO1iJM&amp;vet=10CCUQMyh2ahcKEwiotZqd_bfpAhUAAAAAHQAAAAAQEg..i&amp;docid=NFF3jeYPG9-_DM&amp;w=354&amp;h=354&amp;q='de%20man%20die%20de%20taal%20van%20een%20bovenbuur%20verstond'&amp;hl=nl&amp;safe=images&amp;ved=0CCUQMyh2ahcKEwiotZqd_bfpAhUAAAAAHQAAAAAQEg" TargetMode="External"/><Relationship Id="rId7" Type="http://schemas.openxmlformats.org/officeDocument/2006/relationships/image" Target="media/image1.jpeg"/><Relationship Id="rId12" Type="http://schemas.openxmlformats.org/officeDocument/2006/relationships/hyperlink" Target="https://www.google.be/url?sa=i&amp;url=https://jeanpierrevottem.wordpress.com/2014/07/30/babylonische-of-belgische-spraakverwarring/&amp;psig=AOvVaw2_naEBcmeyZNP68SJ7JnDT&amp;ust=1589705056693000&amp;source=images&amp;cd=vfe&amp;ved=0CAIQjRxqFwoTCPjYiP_-t-kCFQAAAAAdAAAAABAS" TargetMode="External"/><Relationship Id="rId17" Type="http://schemas.openxmlformats.org/officeDocument/2006/relationships/image" Target="http://www.bijbelin1000seconden.be/menu/tiki-download_file.php?fileId=4663&amp;display" TargetMode="External"/><Relationship Id="rId25" Type="http://schemas.openxmlformats.org/officeDocument/2006/relationships/hyperlink" Target="https://www.google.be/imgres?imgurl=x-raw-image:///73300b2989d3578c113b0760c647e07ef13c1ed603ef66182186eb110e76dee5&amp;imgrefurl=http://taalunieversum.org/sites/tuv/files/downloads/taalpeil_2009.pdf&amp;tbnid=jFfTiSkLMHNHpM&amp;vet=12ahUKEwjxqM391qTpAhXDtKQKHSKuCVoQMyg2egQIARBw..i&amp;docid=2CF3fodxfZRUuM&amp;w=404&amp;h=425&amp;q=%22ieder%20begreep%20hen%20in%20zijn%20eigen%20taal%22%20cartoon&amp;hl=nl&amp;safe=images&amp;ved=2ahUKEwjxqM391qTpAhXDtKQKHSKuCVoQMyg2egQIARBw"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s://www.google.be/url?sa=i&amp;url=https://www.golias-editions.fr/2019/06/07/pentecote-une-esperance-pour-tous/&amp;psig=AOvVaw1UF4zIiYkjBTn9Vg-CzWee&amp;ust=1588264704275000&amp;source=images&amp;cd=vfe&amp;ved=0CAIQjRxqFwoTCLirqriJjukCFQAAAAAdAAAAABA2" TargetMode="External"/><Relationship Id="rId11" Type="http://schemas.openxmlformats.org/officeDocument/2006/relationships/image" Target="media/image2.jpe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hyperlink" Target="https://www.google.be/url?sa=i&amp;url=http://jgutin.com/6-or-9/&amp;psig=AOvVaw3oBJ1fKqJFbc76uglffHGB&amp;ust=1589705543708000&amp;source=images&amp;cd=vfe&amp;ved=0CAIQjRxqFwoTCIDHyOqAuOkCFQAAAAAdAAAAABAY" TargetMode="External"/><Relationship Id="rId28" Type="http://schemas.openxmlformats.org/officeDocument/2006/relationships/image" Target="media/image12.jpeg"/><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5.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hyperlink" Target="https://www.google.be/url?sa=i&amp;url=https://twitter.com/evertkwok/status/1192370508517531648&amp;psig=AOvVaw2_naEBcmeyZNP68SJ7JnDT&amp;ust=1589705056693000&amp;source=images&amp;cd=vfe&amp;ved=0CAIQjRxqFwoTCPjYiP_-t-kCFQAAAAAdAAAAABAh" TargetMode="External"/><Relationship Id="rId30" Type="http://schemas.openxmlformats.org/officeDocument/2006/relationships/image" Target="media/image1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1768</Words>
  <Characters>9729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26</cp:revision>
  <dcterms:created xsi:type="dcterms:W3CDTF">2021-05-24T07:43:00Z</dcterms:created>
  <dcterms:modified xsi:type="dcterms:W3CDTF">2021-05-24T11:31:00Z</dcterms:modified>
</cp:coreProperties>
</file>