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C1" w:rsidRPr="00EA6C49" w:rsidRDefault="00C371C1" w:rsidP="00EE43A6">
      <w:pPr>
        <w:spacing w:after="375" w:line="240" w:lineRule="auto"/>
        <w:jc w:val="both"/>
        <w:outlineLvl w:val="0"/>
        <w:rPr>
          <w:rFonts w:ascii="Univers" w:eastAsia="Times New Roman" w:hAnsi="Univers" w:cs="Arial"/>
          <w:kern w:val="36"/>
          <w:sz w:val="36"/>
          <w:szCs w:val="36"/>
          <w:lang w:val="nl-NL" w:eastAsia="nl-BE"/>
        </w:rPr>
      </w:pPr>
      <w:r w:rsidRPr="00EA6C49">
        <w:rPr>
          <w:rFonts w:ascii="Univers" w:eastAsia="Times New Roman" w:hAnsi="Univers" w:cs="Arial"/>
          <w:kern w:val="36"/>
          <w:sz w:val="36"/>
          <w:szCs w:val="36"/>
          <w:lang w:val="nl-NL" w:eastAsia="nl-BE"/>
        </w:rPr>
        <w:t>Een boodschap van hoop van de kinderen uit Syrië na 6 jaar oorlog</w:t>
      </w:r>
    </w:p>
    <w:p w:rsidR="00EE43A6" w:rsidRDefault="00EE43A6" w:rsidP="00EE43A6">
      <w:pPr>
        <w:spacing w:after="210" w:line="240" w:lineRule="auto"/>
        <w:jc w:val="both"/>
        <w:outlineLvl w:val="2"/>
        <w:rPr>
          <w:rFonts w:ascii="Univers" w:eastAsia="Times New Roman" w:hAnsi="Univers" w:cs="Arial"/>
          <w:sz w:val="29"/>
          <w:szCs w:val="29"/>
          <w:lang w:val="nl-NL" w:eastAsia="nl-BE"/>
        </w:rPr>
      </w:pPr>
      <w:r>
        <w:rPr>
          <w:rFonts w:ascii="Univers" w:eastAsia="Times New Roman" w:hAnsi="Univers" w:cs="Arial"/>
          <w:sz w:val="29"/>
          <w:szCs w:val="29"/>
          <w:lang w:val="nl-NL" w:eastAsia="nl-BE"/>
        </w:rPr>
        <w:t>Website UNICEF</w:t>
      </w:r>
    </w:p>
    <w:p w:rsidR="00C371C1" w:rsidRPr="00EA6C49" w:rsidRDefault="00C371C1" w:rsidP="00EE43A6">
      <w:pPr>
        <w:spacing w:after="210" w:line="240" w:lineRule="auto"/>
        <w:jc w:val="both"/>
        <w:outlineLvl w:val="2"/>
        <w:rPr>
          <w:rFonts w:ascii="Univers" w:eastAsia="Times New Roman" w:hAnsi="Univers" w:cs="Arial"/>
          <w:sz w:val="29"/>
          <w:szCs w:val="29"/>
          <w:lang w:val="nl-NL" w:eastAsia="nl-BE"/>
        </w:rPr>
      </w:pPr>
      <w:r w:rsidRPr="00EA6C49">
        <w:rPr>
          <w:rFonts w:ascii="Univers" w:eastAsia="Times New Roman" w:hAnsi="Univers" w:cs="Arial"/>
          <w:sz w:val="29"/>
          <w:szCs w:val="29"/>
          <w:lang w:val="nl-NL" w:eastAsia="nl-BE"/>
        </w:rPr>
        <w:t>6 jaar. Zo lang duurt het conflict in Syrië al. Zes lange jaren waarin de kinderen niets anders kennen dan oorlog. Kinderen uit Damascus schreven samen een lied met een boodschap van hoop die ze de wereld willen insturen. Ze hebben één vraag: geef onze kindertijd terug.</w:t>
      </w:r>
    </w:p>
    <w:p w:rsidR="00C371C1" w:rsidRPr="00221566" w:rsidRDefault="00C371C1" w:rsidP="00EE43A6">
      <w:pPr>
        <w:spacing w:after="0"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noProof/>
          <w:color w:val="696969"/>
          <w:sz w:val="23"/>
          <w:szCs w:val="23"/>
          <w:lang w:eastAsia="nl-BE"/>
        </w:rPr>
        <w:drawing>
          <wp:inline distT="0" distB="0" distL="0" distR="0" wp14:anchorId="6ED8CE56" wp14:editId="0E70A4C5">
            <wp:extent cx="6010275" cy="3124200"/>
            <wp:effectExtent l="0" t="0" r="9525" b="0"/>
            <wp:docPr id="5" name="Afbeelding 5" descr="© UNICEF/UN05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UNICEF/UN055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0275" cy="3124200"/>
                    </a:xfrm>
                    <a:prstGeom prst="rect">
                      <a:avLst/>
                    </a:prstGeom>
                    <a:noFill/>
                    <a:ln>
                      <a:noFill/>
                    </a:ln>
                  </pic:spPr>
                </pic:pic>
              </a:graphicData>
            </a:graphic>
          </wp:inline>
        </w:drawing>
      </w:r>
      <w:bookmarkStart w:id="0" w:name="_GoBack"/>
      <w:bookmarkEnd w:id="0"/>
    </w:p>
    <w:p w:rsidR="00C371C1" w:rsidRDefault="00C371C1" w:rsidP="00EE43A6">
      <w:pPr>
        <w:spacing w:line="240" w:lineRule="auto"/>
        <w:jc w:val="both"/>
        <w:rPr>
          <w:rFonts w:ascii="Arial" w:eastAsia="Times New Roman" w:hAnsi="Arial" w:cs="Arial"/>
          <w:color w:val="696969"/>
          <w:sz w:val="23"/>
          <w:szCs w:val="23"/>
          <w:lang w:val="nl-NL" w:eastAsia="nl-BE"/>
        </w:rPr>
      </w:pPr>
    </w:p>
    <w:p w:rsidR="00C371C1" w:rsidRPr="00221566" w:rsidRDefault="00C371C1" w:rsidP="00EE43A6">
      <w:pPr>
        <w:spacing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color w:val="696969"/>
          <w:sz w:val="23"/>
          <w:szCs w:val="23"/>
          <w:lang w:val="nl-NL" w:eastAsia="nl-BE"/>
        </w:rPr>
        <w:t xml:space="preserve">« Ik ga terugkeren naar huis, de liefde zal terugkeren » klinkt de melodieuze stem van </w:t>
      </w:r>
      <w:proofErr w:type="spellStart"/>
      <w:r w:rsidRPr="00221566">
        <w:rPr>
          <w:rFonts w:ascii="Arial" w:eastAsia="Times New Roman" w:hAnsi="Arial" w:cs="Arial"/>
          <w:color w:val="696969"/>
          <w:sz w:val="23"/>
          <w:szCs w:val="23"/>
          <w:lang w:val="nl-NL" w:eastAsia="nl-BE"/>
        </w:rPr>
        <w:t>Ansam</w:t>
      </w:r>
      <w:proofErr w:type="spellEnd"/>
      <w:r w:rsidRPr="00221566">
        <w:rPr>
          <w:rFonts w:ascii="Arial" w:eastAsia="Times New Roman" w:hAnsi="Arial" w:cs="Arial"/>
          <w:color w:val="696969"/>
          <w:sz w:val="23"/>
          <w:szCs w:val="23"/>
          <w:lang w:val="nl-NL" w:eastAsia="nl-BE"/>
        </w:rPr>
        <w:t xml:space="preserve">, een 10-jarig Syrisch meisje dat blind geboren is. Gezien de Syrische kinderen nog hun hele leven voor hen hebben, kunnen ze zich nog een toekomst voorstellen. Zoals </w:t>
      </w:r>
      <w:proofErr w:type="spellStart"/>
      <w:r w:rsidRPr="00221566">
        <w:rPr>
          <w:rFonts w:ascii="Arial" w:eastAsia="Times New Roman" w:hAnsi="Arial" w:cs="Arial"/>
          <w:color w:val="696969"/>
          <w:sz w:val="23"/>
          <w:szCs w:val="23"/>
          <w:lang w:val="nl-NL" w:eastAsia="nl-BE"/>
        </w:rPr>
        <w:t>Ansam</w:t>
      </w:r>
      <w:proofErr w:type="spellEnd"/>
      <w:r w:rsidRPr="00221566">
        <w:rPr>
          <w:rFonts w:ascii="Arial" w:eastAsia="Times New Roman" w:hAnsi="Arial" w:cs="Arial"/>
          <w:color w:val="696969"/>
          <w:sz w:val="23"/>
          <w:szCs w:val="23"/>
          <w:lang w:val="nl-NL" w:eastAsia="nl-BE"/>
        </w:rPr>
        <w:t xml:space="preserve"> zingt: “Alles wat we nu doormaken zal ooit eindigen”.</w:t>
      </w:r>
    </w:p>
    <w:p w:rsidR="00C371C1" w:rsidRPr="00221566"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color w:val="696969"/>
          <w:sz w:val="23"/>
          <w:szCs w:val="23"/>
          <w:lang w:val="nl-NL" w:eastAsia="nl-BE"/>
        </w:rPr>
        <w:t xml:space="preserve">Ze doet dit samen met een koor van 40 andere kinderen. De 22 meisjes en 18 jongens komen allemaal uit opvangcentra in Damascus voor families op de vlucht die gesteund worden door UNICEF. </w:t>
      </w:r>
      <w:r w:rsidRPr="00221566">
        <w:rPr>
          <w:rFonts w:ascii="Arial" w:eastAsia="Times New Roman" w:hAnsi="Arial" w:cs="Arial"/>
          <w:b/>
          <w:bCs/>
          <w:color w:val="696969"/>
          <w:sz w:val="23"/>
          <w:szCs w:val="23"/>
          <w:lang w:val="nl-NL" w:eastAsia="nl-BE"/>
        </w:rPr>
        <w:t>Ze maken deel uit van de 3 miljoen kinderen die hun woonplaats zijn moeten ontvluchten voor het geweld.</w:t>
      </w:r>
    </w:p>
    <w:p w:rsidR="00C371C1" w:rsidRPr="00221566"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color w:val="696969"/>
          <w:sz w:val="23"/>
          <w:szCs w:val="23"/>
          <w:lang w:val="nl-NL" w:eastAsia="nl-BE"/>
        </w:rPr>
        <w:t xml:space="preserve">Nog niet zo lang geleden leefden deze kinderen, die nu aan het dansen en het zingen zijn, in een nachtmerrie. Tijdens hun jonge leven zijn ze al getuige geweest van te veel geweld en angst. </w:t>
      </w:r>
      <w:r w:rsidRPr="00221566">
        <w:rPr>
          <w:rFonts w:ascii="Arial" w:eastAsia="Times New Roman" w:hAnsi="Arial" w:cs="Arial"/>
          <w:b/>
          <w:bCs/>
          <w:color w:val="696969"/>
          <w:sz w:val="23"/>
          <w:szCs w:val="23"/>
          <w:lang w:val="nl-NL" w:eastAsia="nl-BE"/>
        </w:rPr>
        <w:t>Ze zijn allemaal – soms tot zevenmaal toe – hun thuis moeten ontvluchten</w:t>
      </w:r>
      <w:r w:rsidRPr="00221566">
        <w:rPr>
          <w:rFonts w:ascii="Arial" w:eastAsia="Times New Roman" w:hAnsi="Arial" w:cs="Arial"/>
          <w:color w:val="696969"/>
          <w:sz w:val="23"/>
          <w:szCs w:val="23"/>
          <w:lang w:val="nl-NL" w:eastAsia="nl-BE"/>
        </w:rPr>
        <w:t>. Ze hebben allemaal vrienden en familieleden verloren, maar ook hun school en het gevoel ergens bij te horen. Vandaag verspreiden ze een boodschap van liefde en hoop.</w:t>
      </w:r>
    </w:p>
    <w:p w:rsidR="00C371C1" w:rsidRPr="00221566" w:rsidRDefault="00C371C1" w:rsidP="00EE43A6">
      <w:pPr>
        <w:spacing w:after="0"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noProof/>
          <w:color w:val="696969"/>
          <w:sz w:val="23"/>
          <w:szCs w:val="23"/>
          <w:lang w:eastAsia="nl-BE"/>
        </w:rPr>
        <w:lastRenderedPageBreak/>
        <w:drawing>
          <wp:inline distT="0" distB="0" distL="0" distR="0" wp14:anchorId="126DBFDC" wp14:editId="1766076F">
            <wp:extent cx="6010275" cy="2895600"/>
            <wp:effectExtent l="0" t="0" r="9525" b="0"/>
            <wp:docPr id="6" name="Afbeelding 6" descr="© UNICEF/UN05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UNICEF/UN055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2895600"/>
                    </a:xfrm>
                    <a:prstGeom prst="rect">
                      <a:avLst/>
                    </a:prstGeom>
                    <a:noFill/>
                    <a:ln>
                      <a:noFill/>
                    </a:ln>
                  </pic:spPr>
                </pic:pic>
              </a:graphicData>
            </a:graphic>
          </wp:inline>
        </w:drawing>
      </w:r>
    </w:p>
    <w:p w:rsidR="00C371C1" w:rsidRDefault="00C371C1" w:rsidP="00EE43A6">
      <w:pPr>
        <w:spacing w:after="225" w:line="240" w:lineRule="auto"/>
        <w:jc w:val="both"/>
        <w:rPr>
          <w:rFonts w:ascii="Arial" w:eastAsia="Times New Roman" w:hAnsi="Arial" w:cs="Arial"/>
          <w:color w:val="696969"/>
          <w:sz w:val="23"/>
          <w:szCs w:val="23"/>
          <w:lang w:val="nl-NL" w:eastAsia="nl-BE"/>
        </w:rPr>
      </w:pPr>
    </w:p>
    <w:p w:rsidR="00C371C1" w:rsidRPr="00221566"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color w:val="696969"/>
          <w:sz w:val="23"/>
          <w:szCs w:val="23"/>
          <w:lang w:val="nl-NL" w:eastAsia="nl-BE"/>
        </w:rPr>
        <w:t xml:space="preserve">De clip werd opgenomen tegen de schokkende achtergrond van een dorp op het platteland rond Damascus, dat volledig is verwoest door het conflict. </w:t>
      </w:r>
      <w:r w:rsidRPr="00221566">
        <w:rPr>
          <w:rFonts w:ascii="Arial" w:eastAsia="Times New Roman" w:hAnsi="Arial" w:cs="Arial"/>
          <w:b/>
          <w:bCs/>
          <w:color w:val="696969"/>
          <w:sz w:val="23"/>
          <w:szCs w:val="23"/>
          <w:lang w:val="nl-NL" w:eastAsia="nl-BE"/>
        </w:rPr>
        <w:t>Te midden van het puin zingen de kinderen hun aangrijpende boodschap van hoop.</w:t>
      </w:r>
    </w:p>
    <w:p w:rsidR="00C371C1" w:rsidRPr="00221566"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color w:val="696969"/>
          <w:sz w:val="23"/>
          <w:szCs w:val="23"/>
          <w:lang w:val="nl-NL" w:eastAsia="nl-BE"/>
        </w:rPr>
        <w:t xml:space="preserve">Gekleed in felle kleuren, met rozen en emmers verf in de hand brengen de kinderen terug leven in het verwoeste dorp. Ze vormen een contrast met de sombere ruïnes en de uitgebrande auto’s. </w:t>
      </w:r>
    </w:p>
    <w:p w:rsidR="00C371C1"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noProof/>
          <w:color w:val="696969"/>
          <w:sz w:val="23"/>
          <w:szCs w:val="23"/>
          <w:lang w:eastAsia="nl-BE"/>
        </w:rPr>
        <w:drawing>
          <wp:inline distT="0" distB="0" distL="0" distR="0" wp14:anchorId="4037DCC1" wp14:editId="3A1CB121">
            <wp:extent cx="5760720" cy="3031579"/>
            <wp:effectExtent l="0" t="0" r="0" b="0"/>
            <wp:docPr id="1" name="Afbeelding 1" descr="© UNICEF/UN05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UNICEF/UN0557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31579"/>
                    </a:xfrm>
                    <a:prstGeom prst="rect">
                      <a:avLst/>
                    </a:prstGeom>
                    <a:noFill/>
                    <a:ln>
                      <a:noFill/>
                    </a:ln>
                  </pic:spPr>
                </pic:pic>
              </a:graphicData>
            </a:graphic>
          </wp:inline>
        </w:drawing>
      </w:r>
    </w:p>
    <w:p w:rsidR="00C371C1" w:rsidRPr="00221566" w:rsidRDefault="00C371C1" w:rsidP="00EE43A6">
      <w:pPr>
        <w:spacing w:after="225" w:line="240" w:lineRule="auto"/>
        <w:jc w:val="both"/>
        <w:rPr>
          <w:rFonts w:ascii="Arial" w:eastAsia="Times New Roman" w:hAnsi="Arial" w:cs="Arial"/>
          <w:color w:val="696969"/>
          <w:sz w:val="23"/>
          <w:szCs w:val="23"/>
          <w:lang w:val="nl-NL" w:eastAsia="nl-BE"/>
        </w:rPr>
      </w:pPr>
      <w:r w:rsidRPr="00221566">
        <w:rPr>
          <w:rFonts w:ascii="Arial" w:eastAsia="Times New Roman" w:hAnsi="Arial" w:cs="Arial"/>
          <w:b/>
          <w:bCs/>
          <w:color w:val="696969"/>
          <w:sz w:val="23"/>
          <w:szCs w:val="23"/>
          <w:lang w:val="nl-NL" w:eastAsia="nl-BE"/>
        </w:rPr>
        <w:t>“We waren gewoon aan het geluid van geweerschoten en bombardementen. Nu horen we muziek en liedjes,” vertelt een klein meisje ons. Daarmee geeft ze uitdrukking aan de hoop die het programma heeft gebracht voor zo vele kinderen. Hun vastberadenhe</w:t>
      </w:r>
      <w:r>
        <w:rPr>
          <w:rFonts w:ascii="Arial" w:eastAsia="Times New Roman" w:hAnsi="Arial" w:cs="Arial"/>
          <w:b/>
          <w:bCs/>
          <w:color w:val="696969"/>
          <w:sz w:val="23"/>
          <w:szCs w:val="23"/>
          <w:lang w:val="nl-NL" w:eastAsia="nl-BE"/>
        </w:rPr>
        <w:t>id is inspirerend en toont hun o</w:t>
      </w:r>
      <w:r w:rsidRPr="00221566">
        <w:rPr>
          <w:rFonts w:ascii="Arial" w:eastAsia="Times New Roman" w:hAnsi="Arial" w:cs="Arial"/>
          <w:b/>
          <w:bCs/>
          <w:color w:val="696969"/>
          <w:sz w:val="23"/>
          <w:szCs w:val="23"/>
          <w:lang w:val="nl-NL" w:eastAsia="nl-BE"/>
        </w:rPr>
        <w:t xml:space="preserve">ngelofelijke veerkracht. Telkens ze glimlachen, is er hoop. </w:t>
      </w:r>
    </w:p>
    <w:p w:rsidR="005341C4" w:rsidRDefault="005341C4"/>
    <w:sectPr w:rsidR="005341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B3" w:rsidRDefault="005B2EB3" w:rsidP="009C17A9">
      <w:pPr>
        <w:spacing w:after="0" w:line="240" w:lineRule="auto"/>
      </w:pPr>
      <w:r>
        <w:separator/>
      </w:r>
    </w:p>
  </w:endnote>
  <w:endnote w:type="continuationSeparator" w:id="0">
    <w:p w:rsidR="005B2EB3" w:rsidRDefault="005B2EB3" w:rsidP="009C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661567"/>
      <w:docPartObj>
        <w:docPartGallery w:val="Page Numbers (Bottom of Page)"/>
        <w:docPartUnique/>
      </w:docPartObj>
    </w:sdtPr>
    <w:sdtContent>
      <w:p w:rsidR="009C17A9" w:rsidRDefault="009C17A9">
        <w:pPr>
          <w:pStyle w:val="Voettekst"/>
          <w:jc w:val="right"/>
        </w:pPr>
        <w:r>
          <w:fldChar w:fldCharType="begin"/>
        </w:r>
        <w:r>
          <w:instrText>PAGE   \* MERGEFORMAT</w:instrText>
        </w:r>
        <w:r>
          <w:fldChar w:fldCharType="separate"/>
        </w:r>
        <w:r w:rsidRPr="009C17A9">
          <w:rPr>
            <w:noProof/>
            <w:lang w:val="nl-NL"/>
          </w:rPr>
          <w:t>2</w:t>
        </w:r>
        <w:r>
          <w:fldChar w:fldCharType="end"/>
        </w:r>
      </w:p>
    </w:sdtContent>
  </w:sdt>
  <w:p w:rsidR="009C17A9" w:rsidRDefault="009C17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B3" w:rsidRDefault="005B2EB3" w:rsidP="009C17A9">
      <w:pPr>
        <w:spacing w:after="0" w:line="240" w:lineRule="auto"/>
      </w:pPr>
      <w:r>
        <w:separator/>
      </w:r>
    </w:p>
  </w:footnote>
  <w:footnote w:type="continuationSeparator" w:id="0">
    <w:p w:rsidR="005B2EB3" w:rsidRDefault="005B2EB3" w:rsidP="009C1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C1"/>
    <w:rsid w:val="005341C4"/>
    <w:rsid w:val="005B2EB3"/>
    <w:rsid w:val="009C17A9"/>
    <w:rsid w:val="00C371C1"/>
    <w:rsid w:val="00EE43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B591-A5FA-4415-91DF-94CCB2FD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71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1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A9"/>
  </w:style>
  <w:style w:type="paragraph" w:styleId="Voettekst">
    <w:name w:val="footer"/>
    <w:basedOn w:val="Standaard"/>
    <w:link w:val="VoettekstChar"/>
    <w:uiPriority w:val="99"/>
    <w:unhideWhenUsed/>
    <w:rsid w:val="009C1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1821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2019-11-11T09:18:00Z</dcterms:created>
  <dcterms:modified xsi:type="dcterms:W3CDTF">2019-11-11T12:45:00Z</dcterms:modified>
</cp:coreProperties>
</file>