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4E" w:rsidRPr="002D0BE2" w:rsidRDefault="00AB6E4E" w:rsidP="00AB6E4E">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sidRPr="002D0BE2">
        <w:rPr>
          <w:b/>
          <w:sz w:val="32"/>
          <w:szCs w:val="32"/>
        </w:rPr>
        <w:t xml:space="preserve">Viering PCB Brugge </w:t>
      </w:r>
    </w:p>
    <w:p w:rsidR="00AB6E4E" w:rsidRPr="002D0BE2" w:rsidRDefault="00AB6E4E" w:rsidP="00AB6E4E">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GEBOORTE VAN JOHANNES DE DOPER</w:t>
      </w:r>
    </w:p>
    <w:p w:rsidR="00AB6E4E" w:rsidRDefault="00AB6E4E" w:rsidP="00AB6E4E">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24-25 juni</w:t>
      </w:r>
      <w:r w:rsidRPr="002D0BE2">
        <w:rPr>
          <w:b/>
          <w:sz w:val="32"/>
          <w:szCs w:val="32"/>
        </w:rPr>
        <w:t xml:space="preserve"> 2023</w:t>
      </w:r>
    </w:p>
    <w:p w:rsidR="00AB6E4E" w:rsidRPr="002D0BE2" w:rsidRDefault="00AB6E4E" w:rsidP="00AB6E4E">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toespraak</w:t>
      </w:r>
    </w:p>
    <w:p w:rsidR="00AB6E4E" w:rsidRDefault="00AB6E4E" w:rsidP="00AB6E4E">
      <w:pPr>
        <w:rPr>
          <w:noProof/>
          <w:lang w:eastAsia="nl-BE"/>
        </w:rPr>
      </w:pPr>
    </w:p>
    <w:p w:rsidR="00AB6E4E" w:rsidRDefault="00AB6E4E" w:rsidP="00AB6E4E">
      <w:pPr>
        <w:jc w:val="center"/>
        <w:rPr>
          <w:b/>
        </w:rPr>
      </w:pPr>
      <w:r w:rsidRPr="008729B7">
        <w:rPr>
          <w:noProof/>
          <w:lang w:eastAsia="nl-BE"/>
        </w:rPr>
        <w:drawing>
          <wp:inline distT="0" distB="0" distL="0" distR="0" wp14:anchorId="4E2AE9A9" wp14:editId="5F52CFD6">
            <wp:extent cx="3398520" cy="4069080"/>
            <wp:effectExtent l="0" t="0" r="0" b="7620"/>
            <wp:docPr id="14339" name="Picture 5" descr="http://www.evangile-et-peinture.org/static/dossiers/img_jour/2004-06/2004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5" descr="http://www.evangile-et-peinture.org/static/dossiers/img_jour/2004-06/200406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8745" cy="4069349"/>
                    </a:xfrm>
                    <a:prstGeom prst="rect">
                      <a:avLst/>
                    </a:prstGeom>
                    <a:noFill/>
                    <a:ln>
                      <a:noFill/>
                    </a:ln>
                    <a:extLst/>
                  </pic:spPr>
                </pic:pic>
              </a:graphicData>
            </a:graphic>
          </wp:inline>
        </w:drawing>
      </w:r>
    </w:p>
    <w:p w:rsidR="003F1A6C" w:rsidRDefault="00AB6E4E" w:rsidP="003F1A6C">
      <w:pPr>
        <w:pStyle w:val="Lijstalinea"/>
        <w:numPr>
          <w:ilvl w:val="0"/>
          <w:numId w:val="1"/>
        </w:numPr>
        <w:shd w:val="clear" w:color="auto" w:fill="FFFFFF"/>
        <w:spacing w:after="0" w:line="240" w:lineRule="auto"/>
        <w:ind w:left="714" w:hanging="357"/>
        <w:jc w:val="both"/>
        <w:rPr>
          <w:rFonts w:eastAsia="Times New Roman" w:cs="Arial"/>
          <w:sz w:val="26"/>
          <w:szCs w:val="26"/>
          <w:lang w:eastAsia="nl-BE"/>
        </w:rPr>
      </w:pPr>
      <w:r w:rsidRPr="00752B97">
        <w:rPr>
          <w:rFonts w:eastAsia="Times New Roman" w:cs="Arial"/>
          <w:sz w:val="26"/>
          <w:szCs w:val="26"/>
          <w:lang w:eastAsia="nl-BE"/>
        </w:rPr>
        <w:t>Dit is een verhaal van HOOP, zoals zoveel andere verhalen in het evangelie en in de Bijbel. Een verhaal dat vertelt dat wie ‘oud’ zijn en de moed verloren hebben om ooi</w:t>
      </w:r>
      <w:r>
        <w:rPr>
          <w:rFonts w:eastAsia="Times New Roman" w:cs="Arial"/>
          <w:sz w:val="26"/>
          <w:szCs w:val="26"/>
          <w:lang w:eastAsia="nl-BE"/>
        </w:rPr>
        <w:t xml:space="preserve">t nog nieuw leven in hun handen en </w:t>
      </w:r>
      <w:r w:rsidRPr="00752B97">
        <w:rPr>
          <w:rFonts w:eastAsia="Times New Roman" w:cs="Arial"/>
          <w:sz w:val="26"/>
          <w:szCs w:val="26"/>
          <w:lang w:eastAsia="nl-BE"/>
        </w:rPr>
        <w:t xml:space="preserve">hun </w:t>
      </w:r>
      <w:r>
        <w:rPr>
          <w:rFonts w:eastAsia="Times New Roman" w:cs="Arial"/>
          <w:sz w:val="26"/>
          <w:szCs w:val="26"/>
          <w:lang w:eastAsia="nl-BE"/>
        </w:rPr>
        <w:t xml:space="preserve">hart te mogen vasthouden, </w:t>
      </w:r>
      <w:r w:rsidRPr="00752B97">
        <w:rPr>
          <w:rFonts w:eastAsia="Times New Roman" w:cs="Arial"/>
          <w:sz w:val="26"/>
          <w:szCs w:val="26"/>
          <w:lang w:eastAsia="nl-BE"/>
        </w:rPr>
        <w:t xml:space="preserve">toch nog </w:t>
      </w:r>
      <w:r w:rsidR="006763EB">
        <w:rPr>
          <w:rFonts w:eastAsia="Times New Roman" w:cs="Arial"/>
          <w:sz w:val="26"/>
          <w:szCs w:val="26"/>
          <w:lang w:eastAsia="nl-BE"/>
        </w:rPr>
        <w:t>‘</w:t>
      </w:r>
      <w:r w:rsidRPr="00752B97">
        <w:rPr>
          <w:rFonts w:eastAsia="Times New Roman" w:cs="Arial"/>
          <w:sz w:val="26"/>
          <w:szCs w:val="26"/>
          <w:lang w:eastAsia="nl-BE"/>
        </w:rPr>
        <w:t>vruchtbaar</w:t>
      </w:r>
      <w:r>
        <w:rPr>
          <w:rFonts w:eastAsia="Times New Roman" w:cs="Arial"/>
          <w:sz w:val="26"/>
          <w:szCs w:val="26"/>
          <w:lang w:eastAsia="nl-BE"/>
        </w:rPr>
        <w:t>’</w:t>
      </w:r>
      <w:r w:rsidRPr="00752B97">
        <w:rPr>
          <w:rFonts w:eastAsia="Times New Roman" w:cs="Arial"/>
          <w:sz w:val="26"/>
          <w:szCs w:val="26"/>
          <w:lang w:eastAsia="nl-BE"/>
        </w:rPr>
        <w:t xml:space="preserve"> kunnen zijn en </w:t>
      </w:r>
      <w:r>
        <w:rPr>
          <w:rFonts w:eastAsia="Times New Roman" w:cs="Arial"/>
          <w:sz w:val="26"/>
          <w:szCs w:val="26"/>
          <w:lang w:eastAsia="nl-BE"/>
        </w:rPr>
        <w:t>uitzicht mogen hebben op een nieuwe toekomst</w:t>
      </w:r>
      <w:r w:rsidRPr="00752B97">
        <w:rPr>
          <w:rFonts w:eastAsia="Times New Roman" w:cs="Arial"/>
          <w:sz w:val="26"/>
          <w:szCs w:val="26"/>
          <w:lang w:eastAsia="nl-BE"/>
        </w:rPr>
        <w:t>.</w:t>
      </w:r>
    </w:p>
    <w:p w:rsidR="003F1A6C" w:rsidRDefault="003F1A6C" w:rsidP="003F1A6C">
      <w:pPr>
        <w:pStyle w:val="Lijstalinea"/>
        <w:shd w:val="clear" w:color="auto" w:fill="FFFFFF"/>
        <w:spacing w:after="0" w:line="240" w:lineRule="auto"/>
        <w:ind w:left="714"/>
        <w:jc w:val="both"/>
        <w:rPr>
          <w:rFonts w:eastAsia="Times New Roman" w:cs="Arial"/>
          <w:sz w:val="26"/>
          <w:szCs w:val="26"/>
          <w:lang w:eastAsia="nl-BE"/>
        </w:rPr>
      </w:pPr>
    </w:p>
    <w:p w:rsidR="003F1A6C" w:rsidRDefault="003F1A6C" w:rsidP="003F1A6C">
      <w:pPr>
        <w:pStyle w:val="Lijstalinea"/>
        <w:numPr>
          <w:ilvl w:val="0"/>
          <w:numId w:val="1"/>
        </w:numPr>
        <w:shd w:val="clear" w:color="auto" w:fill="FFFFFF"/>
        <w:spacing w:after="0" w:line="240" w:lineRule="auto"/>
        <w:jc w:val="both"/>
        <w:rPr>
          <w:rFonts w:eastAsia="Times New Roman" w:cs="Arial"/>
          <w:sz w:val="26"/>
          <w:szCs w:val="26"/>
          <w:lang w:eastAsia="nl-BE"/>
        </w:rPr>
      </w:pPr>
      <w:r w:rsidRPr="003F1A6C">
        <w:rPr>
          <w:rFonts w:eastAsia="Times New Roman" w:cs="Arial"/>
          <w:sz w:val="26"/>
          <w:szCs w:val="26"/>
          <w:lang w:eastAsia="nl-BE"/>
        </w:rPr>
        <w:t>Il s'agit d'une histoire d'ESPOIR, comme tant d'autres histoires dans les évangiles et dans la Bible. Une histoire</w:t>
      </w:r>
      <w:r>
        <w:rPr>
          <w:rFonts w:eastAsia="Times New Roman" w:cs="Arial"/>
          <w:sz w:val="26"/>
          <w:szCs w:val="26"/>
          <w:lang w:eastAsia="nl-BE"/>
        </w:rPr>
        <w:t xml:space="preserve"> qui raconte que ceux qui sont ‘vieux’</w:t>
      </w:r>
      <w:r w:rsidRPr="003F1A6C">
        <w:rPr>
          <w:rFonts w:eastAsia="Times New Roman" w:cs="Arial"/>
          <w:sz w:val="26"/>
          <w:szCs w:val="26"/>
          <w:lang w:eastAsia="nl-BE"/>
        </w:rPr>
        <w:t xml:space="preserve"> et qui ont perdu le courage </w:t>
      </w:r>
      <w:r>
        <w:rPr>
          <w:rFonts w:eastAsia="Times New Roman" w:cs="Arial"/>
          <w:sz w:val="26"/>
          <w:szCs w:val="26"/>
          <w:lang w:eastAsia="nl-BE"/>
        </w:rPr>
        <w:t xml:space="preserve">et l’ espoir </w:t>
      </w:r>
      <w:r w:rsidRPr="003F1A6C">
        <w:rPr>
          <w:rFonts w:eastAsia="Times New Roman" w:cs="Arial"/>
          <w:sz w:val="26"/>
          <w:szCs w:val="26"/>
          <w:lang w:eastAsia="nl-BE"/>
        </w:rPr>
        <w:t>de tenir tôt ou tard</w:t>
      </w:r>
      <w:r>
        <w:rPr>
          <w:rFonts w:eastAsia="Times New Roman" w:cs="Arial"/>
          <w:sz w:val="26"/>
          <w:szCs w:val="26"/>
          <w:lang w:eastAsia="nl-BE"/>
        </w:rPr>
        <w:t xml:space="preserve"> </w:t>
      </w:r>
      <w:r w:rsidRPr="003F1A6C">
        <w:rPr>
          <w:rFonts w:eastAsia="Times New Roman" w:cs="Arial"/>
          <w:sz w:val="26"/>
          <w:szCs w:val="26"/>
          <w:lang w:eastAsia="nl-BE"/>
        </w:rPr>
        <w:t>une nouvelle vie dans leurs mains et leurs cœurs</w:t>
      </w:r>
      <w:r>
        <w:rPr>
          <w:rFonts w:eastAsia="Times New Roman" w:cs="Arial"/>
          <w:sz w:val="26"/>
          <w:szCs w:val="26"/>
          <w:lang w:eastAsia="nl-BE"/>
        </w:rPr>
        <w:t>,</w:t>
      </w:r>
      <w:r w:rsidR="006763EB">
        <w:rPr>
          <w:rFonts w:eastAsia="Times New Roman" w:cs="Arial"/>
          <w:sz w:val="26"/>
          <w:szCs w:val="26"/>
          <w:lang w:eastAsia="nl-BE"/>
        </w:rPr>
        <w:t xml:space="preserve"> peuvent encore être ‘</w:t>
      </w:r>
      <w:r w:rsidRPr="003F1A6C">
        <w:rPr>
          <w:rFonts w:eastAsia="Times New Roman" w:cs="Arial"/>
          <w:sz w:val="26"/>
          <w:szCs w:val="26"/>
          <w:lang w:eastAsia="nl-BE"/>
        </w:rPr>
        <w:t>féconds</w:t>
      </w:r>
      <w:r w:rsidR="006763EB">
        <w:rPr>
          <w:rFonts w:eastAsia="Times New Roman" w:cs="Arial"/>
          <w:sz w:val="26"/>
          <w:szCs w:val="26"/>
          <w:lang w:eastAsia="nl-BE"/>
        </w:rPr>
        <w:t>’</w:t>
      </w:r>
      <w:r w:rsidRPr="003F1A6C">
        <w:rPr>
          <w:rFonts w:eastAsia="Times New Roman" w:cs="Arial"/>
          <w:sz w:val="26"/>
          <w:szCs w:val="26"/>
          <w:lang w:eastAsia="nl-BE"/>
        </w:rPr>
        <w:t xml:space="preserve"> et avoir la perspective d'un nouvel avenir.</w:t>
      </w:r>
    </w:p>
    <w:p w:rsidR="003F1A6C" w:rsidRPr="003F1A6C" w:rsidRDefault="003F1A6C" w:rsidP="003F1A6C">
      <w:pPr>
        <w:pStyle w:val="Lijstalinea"/>
        <w:rPr>
          <w:rFonts w:eastAsia="Times New Roman" w:cs="Arial"/>
          <w:sz w:val="26"/>
          <w:szCs w:val="26"/>
          <w:lang w:eastAsia="nl-BE"/>
        </w:rPr>
      </w:pPr>
    </w:p>
    <w:p w:rsidR="003F1A6C" w:rsidRPr="003F1A6C" w:rsidRDefault="003F1A6C" w:rsidP="003F1A6C">
      <w:pPr>
        <w:pStyle w:val="Lijstalinea"/>
        <w:numPr>
          <w:ilvl w:val="0"/>
          <w:numId w:val="1"/>
        </w:numPr>
        <w:shd w:val="clear" w:color="auto" w:fill="FFFFFF"/>
        <w:spacing w:after="0" w:line="240" w:lineRule="auto"/>
        <w:jc w:val="both"/>
        <w:rPr>
          <w:rFonts w:eastAsia="Times New Roman" w:cs="Arial"/>
          <w:sz w:val="26"/>
          <w:szCs w:val="26"/>
          <w:lang w:val="en-US" w:eastAsia="nl-BE"/>
        </w:rPr>
      </w:pPr>
      <w:r w:rsidRPr="003F1A6C">
        <w:rPr>
          <w:rFonts w:eastAsia="Times New Roman" w:cs="Arial"/>
          <w:sz w:val="26"/>
          <w:szCs w:val="26"/>
          <w:lang w:val="en-US" w:eastAsia="nl-BE"/>
        </w:rPr>
        <w:t>This is a story of HOPE, like so many other stories in the Gospels and in the Bible. A story</w:t>
      </w:r>
      <w:r>
        <w:rPr>
          <w:rFonts w:eastAsia="Times New Roman" w:cs="Arial"/>
          <w:sz w:val="26"/>
          <w:szCs w:val="26"/>
          <w:lang w:val="en-US" w:eastAsia="nl-BE"/>
        </w:rPr>
        <w:t xml:space="preserve"> that tells that those who are ‘old’</w:t>
      </w:r>
      <w:r w:rsidRPr="003F1A6C">
        <w:rPr>
          <w:rFonts w:eastAsia="Times New Roman" w:cs="Arial"/>
          <w:sz w:val="26"/>
          <w:szCs w:val="26"/>
          <w:lang w:val="en-US" w:eastAsia="nl-BE"/>
        </w:rPr>
        <w:t xml:space="preserve"> and have lost the courage to ever</w:t>
      </w:r>
      <w:r w:rsidR="006763EB">
        <w:rPr>
          <w:rFonts w:eastAsia="Times New Roman" w:cs="Arial"/>
          <w:sz w:val="26"/>
          <w:szCs w:val="26"/>
          <w:lang w:val="en-US" w:eastAsia="nl-BE"/>
        </w:rPr>
        <w:t xml:space="preserve">, sooner or later, </w:t>
      </w:r>
      <w:r w:rsidRPr="003F1A6C">
        <w:rPr>
          <w:rFonts w:eastAsia="Times New Roman" w:cs="Arial"/>
          <w:sz w:val="26"/>
          <w:szCs w:val="26"/>
          <w:lang w:val="en-US" w:eastAsia="nl-BE"/>
        </w:rPr>
        <w:t>hold new life in their hands and hearts</w:t>
      </w:r>
      <w:r w:rsidR="006763EB">
        <w:rPr>
          <w:rFonts w:eastAsia="Times New Roman" w:cs="Arial"/>
          <w:sz w:val="26"/>
          <w:szCs w:val="26"/>
          <w:lang w:val="en-US" w:eastAsia="nl-BE"/>
        </w:rPr>
        <w:t>,</w:t>
      </w:r>
      <w:r w:rsidRPr="003F1A6C">
        <w:rPr>
          <w:rFonts w:eastAsia="Times New Roman" w:cs="Arial"/>
          <w:sz w:val="26"/>
          <w:szCs w:val="26"/>
          <w:lang w:val="en-US" w:eastAsia="nl-BE"/>
        </w:rPr>
        <w:t xml:space="preserve"> can still be </w:t>
      </w:r>
      <w:r w:rsidR="006763EB">
        <w:rPr>
          <w:rFonts w:eastAsia="Times New Roman" w:cs="Arial"/>
          <w:sz w:val="26"/>
          <w:szCs w:val="26"/>
          <w:lang w:val="en-US" w:eastAsia="nl-BE"/>
        </w:rPr>
        <w:t>‘</w:t>
      </w:r>
      <w:r w:rsidRPr="003F1A6C">
        <w:rPr>
          <w:rFonts w:eastAsia="Times New Roman" w:cs="Arial"/>
          <w:sz w:val="26"/>
          <w:szCs w:val="26"/>
          <w:lang w:val="en-US" w:eastAsia="nl-BE"/>
        </w:rPr>
        <w:t>fruitful' and have the prospect of a new future.</w:t>
      </w:r>
    </w:p>
    <w:p w:rsidR="00AB6E4E" w:rsidRPr="003F1A6C" w:rsidRDefault="006763EB" w:rsidP="003F1A6C">
      <w:pPr>
        <w:pStyle w:val="Lijstalinea"/>
        <w:numPr>
          <w:ilvl w:val="0"/>
          <w:numId w:val="1"/>
        </w:numPr>
        <w:shd w:val="clear" w:color="auto" w:fill="FFFFFF"/>
        <w:spacing w:before="300" w:after="0" w:line="240" w:lineRule="auto"/>
        <w:jc w:val="both"/>
        <w:rPr>
          <w:rFonts w:eastAsia="Times New Roman" w:cs="Arial"/>
          <w:sz w:val="26"/>
          <w:szCs w:val="26"/>
          <w:lang w:eastAsia="nl-BE"/>
        </w:rPr>
      </w:pPr>
      <w:r>
        <w:rPr>
          <w:rFonts w:eastAsia="Times New Roman" w:cs="Arial"/>
          <w:sz w:val="26"/>
          <w:szCs w:val="26"/>
          <w:lang w:eastAsia="nl-BE"/>
        </w:rPr>
        <w:lastRenderedPageBreak/>
        <w:t xml:space="preserve">Het kind </w:t>
      </w:r>
      <w:r w:rsidR="00AB6E4E">
        <w:rPr>
          <w:rFonts w:eastAsia="Times New Roman" w:cs="Arial"/>
          <w:sz w:val="26"/>
          <w:szCs w:val="26"/>
          <w:lang w:eastAsia="nl-BE"/>
        </w:rPr>
        <w:t xml:space="preserve">moet </w:t>
      </w:r>
      <w:r w:rsidR="00AB6E4E">
        <w:rPr>
          <w:rFonts w:eastAsia="Times New Roman" w:cs="Arial"/>
          <w:sz w:val="26"/>
          <w:szCs w:val="26"/>
          <w:lang w:eastAsia="nl-BE"/>
        </w:rPr>
        <w:t>‘</w:t>
      </w:r>
      <w:r w:rsidR="00AB6E4E" w:rsidRPr="00752B97">
        <w:rPr>
          <w:rFonts w:eastAsia="Times New Roman" w:cs="Arial"/>
          <w:sz w:val="26"/>
          <w:szCs w:val="26"/>
          <w:lang w:eastAsia="nl-BE"/>
        </w:rPr>
        <w:t>Johannes</w:t>
      </w:r>
      <w:r w:rsidR="00AB6E4E">
        <w:rPr>
          <w:rFonts w:eastAsia="Times New Roman" w:cs="Arial"/>
          <w:sz w:val="26"/>
          <w:szCs w:val="26"/>
          <w:lang w:eastAsia="nl-BE"/>
        </w:rPr>
        <w:t>’</w:t>
      </w:r>
      <w:r w:rsidR="00AB6E4E">
        <w:rPr>
          <w:rFonts w:eastAsia="Times New Roman" w:cs="Arial"/>
          <w:sz w:val="26"/>
          <w:szCs w:val="26"/>
          <w:lang w:eastAsia="nl-BE"/>
        </w:rPr>
        <w:t xml:space="preserve"> heten</w:t>
      </w:r>
      <w:r w:rsidR="00AB6E4E" w:rsidRPr="00752B97">
        <w:rPr>
          <w:rFonts w:eastAsia="Times New Roman" w:cs="Arial"/>
          <w:sz w:val="26"/>
          <w:szCs w:val="26"/>
          <w:lang w:eastAsia="nl-BE"/>
        </w:rPr>
        <w:t xml:space="preserve">. </w:t>
      </w:r>
      <w:r w:rsidR="00AB6E4E">
        <w:rPr>
          <w:rFonts w:eastAsia="Times New Roman" w:cs="Arial"/>
          <w:sz w:val="26"/>
          <w:szCs w:val="26"/>
          <w:lang w:eastAsia="nl-BE"/>
        </w:rPr>
        <w:t xml:space="preserve">Dat betekent: </w:t>
      </w:r>
      <w:r w:rsidR="00AB6E4E" w:rsidRPr="00752B97">
        <w:rPr>
          <w:rFonts w:eastAsia="Times New Roman" w:cs="Arial"/>
          <w:sz w:val="26"/>
          <w:szCs w:val="26"/>
          <w:lang w:eastAsia="nl-BE"/>
        </w:rPr>
        <w:t>‘God is genade’! God is mild, God is barmhartig en vol mededogen</w:t>
      </w:r>
      <w:r w:rsidR="00AB6E4E">
        <w:rPr>
          <w:rFonts w:eastAsia="Times New Roman" w:cs="Arial"/>
          <w:sz w:val="26"/>
          <w:szCs w:val="26"/>
          <w:lang w:eastAsia="nl-BE"/>
        </w:rPr>
        <w:t>, ook voor wie oud is en de moed verloren heeft</w:t>
      </w:r>
      <w:r w:rsidR="00AB6E4E" w:rsidRPr="00752B97">
        <w:rPr>
          <w:rFonts w:eastAsia="Times New Roman" w:cs="Arial"/>
          <w:sz w:val="26"/>
          <w:szCs w:val="26"/>
          <w:lang w:eastAsia="nl-BE"/>
        </w:rPr>
        <w:t>…</w:t>
      </w:r>
      <w:r w:rsidR="003F1A6C">
        <w:rPr>
          <w:rFonts w:eastAsia="Times New Roman" w:cs="Arial"/>
          <w:sz w:val="26"/>
          <w:szCs w:val="26"/>
          <w:lang w:eastAsia="nl-BE"/>
        </w:rPr>
        <w:t xml:space="preserve"> </w:t>
      </w:r>
      <w:r w:rsidR="00AB6E4E" w:rsidRPr="003F1A6C">
        <w:rPr>
          <w:rFonts w:eastAsia="Times New Roman" w:cs="Arial"/>
          <w:sz w:val="26"/>
          <w:szCs w:val="26"/>
          <w:lang w:eastAsia="nl-BE"/>
        </w:rPr>
        <w:t>Dat geld</w:t>
      </w:r>
      <w:r>
        <w:rPr>
          <w:rFonts w:eastAsia="Times New Roman" w:cs="Arial"/>
          <w:sz w:val="26"/>
          <w:szCs w:val="26"/>
          <w:lang w:eastAsia="nl-BE"/>
        </w:rPr>
        <w:t xml:space="preserve">t </w:t>
      </w:r>
      <w:r w:rsidR="00AB6E4E" w:rsidRPr="003F1A6C">
        <w:rPr>
          <w:rFonts w:eastAsia="Times New Roman" w:cs="Arial"/>
          <w:sz w:val="26"/>
          <w:szCs w:val="26"/>
          <w:lang w:eastAsia="nl-BE"/>
        </w:rPr>
        <w:t xml:space="preserve">ook voor elk van ons, hier in de gevangenis. Je mag nooit de moed opgeven. Je moet blijven geloven dat er ondanks alles altijd toekomst is. </w:t>
      </w:r>
    </w:p>
    <w:p w:rsidR="00AB6E4E" w:rsidRDefault="00AB6E4E" w:rsidP="00AB6E4E">
      <w:pPr>
        <w:shd w:val="clear" w:color="auto" w:fill="FFFFFF"/>
        <w:spacing w:before="300" w:after="0" w:line="240" w:lineRule="auto"/>
        <w:ind w:left="360"/>
        <w:jc w:val="center"/>
        <w:rPr>
          <w:rFonts w:eastAsia="Times New Roman" w:cs="Arial"/>
          <w:sz w:val="26"/>
          <w:szCs w:val="26"/>
          <w:lang w:eastAsia="nl-BE"/>
        </w:rPr>
      </w:pPr>
      <w:r w:rsidRPr="00233822">
        <w:rPr>
          <w:noProof/>
          <w:lang w:eastAsia="nl-BE"/>
        </w:rPr>
        <w:drawing>
          <wp:inline distT="0" distB="0" distL="0" distR="0" wp14:anchorId="06FC1D9C" wp14:editId="1108AD7C">
            <wp:extent cx="2979420" cy="2055569"/>
            <wp:effectExtent l="0" t="0" r="0" b="1905"/>
            <wp:docPr id="167" name="Afbeelding 167" descr="Dag 14: Wat zal er van dit kind worden? - Crossroads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g 14: Wat zal er van dit kind worden? - Crossroads Rotterd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193" cy="2056103"/>
                    </a:xfrm>
                    <a:prstGeom prst="rect">
                      <a:avLst/>
                    </a:prstGeom>
                    <a:noFill/>
                    <a:ln>
                      <a:noFill/>
                    </a:ln>
                  </pic:spPr>
                </pic:pic>
              </a:graphicData>
            </a:graphic>
          </wp:inline>
        </w:drawing>
      </w:r>
    </w:p>
    <w:p w:rsidR="006763EB" w:rsidRDefault="006763EB" w:rsidP="006763EB">
      <w:pPr>
        <w:pStyle w:val="Lijstalinea"/>
        <w:numPr>
          <w:ilvl w:val="0"/>
          <w:numId w:val="3"/>
        </w:numPr>
        <w:shd w:val="clear" w:color="auto" w:fill="FFFFFF"/>
        <w:spacing w:before="300" w:after="0" w:line="240" w:lineRule="auto"/>
        <w:jc w:val="both"/>
        <w:rPr>
          <w:rFonts w:eastAsia="Times New Roman" w:cs="Arial"/>
          <w:sz w:val="26"/>
          <w:szCs w:val="26"/>
          <w:lang w:val="en-US" w:eastAsia="nl-BE"/>
        </w:rPr>
      </w:pPr>
      <w:r>
        <w:rPr>
          <w:rFonts w:eastAsia="Times New Roman" w:cs="Arial"/>
          <w:sz w:val="26"/>
          <w:szCs w:val="26"/>
          <w:lang w:eastAsia="nl-BE"/>
        </w:rPr>
        <w:t>L'enfant doit s'appeler ‘Jean’. Cela signifie: ‘Dieu est grâce</w:t>
      </w:r>
      <w:r w:rsidRPr="006763EB">
        <w:rPr>
          <w:rFonts w:eastAsia="Times New Roman" w:cs="Arial"/>
          <w:sz w:val="26"/>
          <w:szCs w:val="26"/>
          <w:lang w:eastAsia="nl-BE"/>
        </w:rPr>
        <w:t>!</w:t>
      </w:r>
      <w:r>
        <w:rPr>
          <w:rFonts w:eastAsia="Times New Roman" w:cs="Arial"/>
          <w:sz w:val="26"/>
          <w:szCs w:val="26"/>
          <w:lang w:eastAsia="nl-BE"/>
        </w:rPr>
        <w:t xml:space="preserve">’ Dieu est doux, </w:t>
      </w:r>
      <w:r w:rsidRPr="006763EB">
        <w:rPr>
          <w:rFonts w:eastAsia="Times New Roman" w:cs="Arial"/>
          <w:sz w:val="26"/>
          <w:szCs w:val="26"/>
          <w:lang w:eastAsia="nl-BE"/>
        </w:rPr>
        <w:t xml:space="preserve">miséricordieux et plein de compassion, même pour ceux qui sont âgés et qui ont perdu courage... </w:t>
      </w:r>
      <w:r w:rsidRPr="006763EB">
        <w:rPr>
          <w:rFonts w:eastAsia="Times New Roman" w:cs="Arial"/>
          <w:sz w:val="26"/>
          <w:szCs w:val="26"/>
          <w:lang w:val="en-US" w:eastAsia="nl-BE"/>
        </w:rPr>
        <w:t>Cela vaut aussi pour chacun d'entre nous, ici en prison. Il ne faut jamais perdre courage. Il faut continuer à croire que, malgré tout, il y a toujours un avenir.</w:t>
      </w:r>
    </w:p>
    <w:p w:rsidR="006763EB" w:rsidRDefault="006763EB" w:rsidP="006763EB">
      <w:pPr>
        <w:pStyle w:val="Lijstalinea"/>
        <w:shd w:val="clear" w:color="auto" w:fill="FFFFFF"/>
        <w:spacing w:before="300" w:after="0" w:line="240" w:lineRule="auto"/>
        <w:ind w:left="1080"/>
        <w:jc w:val="both"/>
        <w:rPr>
          <w:rFonts w:eastAsia="Times New Roman" w:cs="Arial"/>
          <w:sz w:val="26"/>
          <w:szCs w:val="26"/>
          <w:lang w:val="en-US" w:eastAsia="nl-BE"/>
        </w:rPr>
      </w:pPr>
    </w:p>
    <w:p w:rsidR="006763EB" w:rsidRDefault="006763EB" w:rsidP="006763EB">
      <w:pPr>
        <w:pStyle w:val="Lijstalinea"/>
        <w:numPr>
          <w:ilvl w:val="0"/>
          <w:numId w:val="3"/>
        </w:numPr>
        <w:shd w:val="clear" w:color="auto" w:fill="FFFFFF"/>
        <w:spacing w:after="0" w:line="240" w:lineRule="auto"/>
        <w:ind w:left="1077" w:hanging="357"/>
        <w:jc w:val="both"/>
        <w:rPr>
          <w:rFonts w:eastAsia="Times New Roman" w:cs="Arial"/>
          <w:sz w:val="26"/>
          <w:szCs w:val="26"/>
          <w:lang w:val="en-US" w:eastAsia="nl-BE"/>
        </w:rPr>
      </w:pPr>
      <w:r>
        <w:rPr>
          <w:rFonts w:eastAsia="Times New Roman" w:cs="Arial"/>
          <w:sz w:val="26"/>
          <w:szCs w:val="26"/>
          <w:lang w:val="en-US" w:eastAsia="nl-BE"/>
        </w:rPr>
        <w:t>The child should be named ‘</w:t>
      </w:r>
      <w:r w:rsidRPr="006763EB">
        <w:rPr>
          <w:rFonts w:eastAsia="Times New Roman" w:cs="Arial"/>
          <w:sz w:val="26"/>
          <w:szCs w:val="26"/>
          <w:lang w:val="en-US" w:eastAsia="nl-BE"/>
        </w:rPr>
        <w:t>John</w:t>
      </w:r>
      <w:r>
        <w:rPr>
          <w:rFonts w:eastAsia="Times New Roman" w:cs="Arial"/>
          <w:sz w:val="26"/>
          <w:szCs w:val="26"/>
          <w:lang w:val="en-US" w:eastAsia="nl-BE"/>
        </w:rPr>
        <w:t>’</w:t>
      </w:r>
      <w:r w:rsidRPr="006763EB">
        <w:rPr>
          <w:rFonts w:eastAsia="Times New Roman" w:cs="Arial"/>
          <w:sz w:val="26"/>
          <w:szCs w:val="26"/>
          <w:lang w:val="en-US" w:eastAsia="nl-BE"/>
        </w:rPr>
        <w:t>. Tha</w:t>
      </w:r>
      <w:r>
        <w:rPr>
          <w:rFonts w:eastAsia="Times New Roman" w:cs="Arial"/>
          <w:sz w:val="26"/>
          <w:szCs w:val="26"/>
          <w:lang w:val="en-US" w:eastAsia="nl-BE"/>
        </w:rPr>
        <w:t>t means: ‘God is grace</w:t>
      </w:r>
      <w:r w:rsidRPr="006763EB">
        <w:rPr>
          <w:rFonts w:eastAsia="Times New Roman" w:cs="Arial"/>
          <w:sz w:val="26"/>
          <w:szCs w:val="26"/>
          <w:lang w:val="en-US" w:eastAsia="nl-BE"/>
        </w:rPr>
        <w:t>!</w:t>
      </w:r>
      <w:r>
        <w:rPr>
          <w:rFonts w:eastAsia="Times New Roman" w:cs="Arial"/>
          <w:sz w:val="26"/>
          <w:szCs w:val="26"/>
          <w:lang w:val="en-US" w:eastAsia="nl-BE"/>
        </w:rPr>
        <w:t xml:space="preserve">’ God is mild, </w:t>
      </w:r>
      <w:r w:rsidRPr="006763EB">
        <w:rPr>
          <w:rFonts w:eastAsia="Times New Roman" w:cs="Arial"/>
          <w:sz w:val="26"/>
          <w:szCs w:val="26"/>
          <w:lang w:val="en-US" w:eastAsia="nl-BE"/>
        </w:rPr>
        <w:t>merciful and full of compassion, even for those who are old and have lost courage... This also applies to each of us, here in prison. You must never give up courage. You must continue to believe that in spite of everything, there is always a future.</w:t>
      </w:r>
    </w:p>
    <w:p w:rsidR="006763EB" w:rsidRPr="006763EB" w:rsidRDefault="006763EB" w:rsidP="006763EB">
      <w:pPr>
        <w:pStyle w:val="Lijstalinea"/>
        <w:rPr>
          <w:rFonts w:eastAsia="Times New Roman" w:cs="Arial"/>
          <w:sz w:val="26"/>
          <w:szCs w:val="26"/>
          <w:lang w:val="en-US" w:eastAsia="nl-BE"/>
        </w:rPr>
      </w:pPr>
    </w:p>
    <w:p w:rsidR="006763EB" w:rsidRDefault="006763EB" w:rsidP="006763EB">
      <w:pPr>
        <w:shd w:val="clear" w:color="auto" w:fill="FFFFFF"/>
        <w:spacing w:before="300" w:after="0" w:line="240" w:lineRule="auto"/>
        <w:jc w:val="both"/>
        <w:rPr>
          <w:rFonts w:eastAsia="Times New Roman" w:cs="Arial"/>
          <w:sz w:val="26"/>
          <w:szCs w:val="26"/>
          <w:lang w:val="en-US" w:eastAsia="nl-BE"/>
        </w:rPr>
      </w:pPr>
    </w:p>
    <w:p w:rsidR="006763EB" w:rsidRDefault="006763EB" w:rsidP="006763EB">
      <w:pPr>
        <w:shd w:val="clear" w:color="auto" w:fill="FFFFFF"/>
        <w:spacing w:before="300" w:after="0" w:line="240" w:lineRule="auto"/>
        <w:jc w:val="both"/>
        <w:rPr>
          <w:rFonts w:eastAsia="Times New Roman" w:cs="Arial"/>
          <w:sz w:val="26"/>
          <w:szCs w:val="26"/>
          <w:lang w:val="en-US" w:eastAsia="nl-BE"/>
        </w:rPr>
      </w:pPr>
    </w:p>
    <w:p w:rsidR="006763EB" w:rsidRDefault="006763EB" w:rsidP="006763EB">
      <w:pPr>
        <w:shd w:val="clear" w:color="auto" w:fill="FFFFFF"/>
        <w:spacing w:before="300" w:after="0" w:line="240" w:lineRule="auto"/>
        <w:jc w:val="both"/>
        <w:rPr>
          <w:rFonts w:eastAsia="Times New Roman" w:cs="Arial"/>
          <w:sz w:val="26"/>
          <w:szCs w:val="26"/>
          <w:lang w:val="en-US" w:eastAsia="nl-BE"/>
        </w:rPr>
      </w:pPr>
    </w:p>
    <w:p w:rsidR="006763EB" w:rsidRDefault="006763EB" w:rsidP="006763EB">
      <w:pPr>
        <w:shd w:val="clear" w:color="auto" w:fill="FFFFFF"/>
        <w:spacing w:before="300" w:after="0" w:line="240" w:lineRule="auto"/>
        <w:jc w:val="both"/>
        <w:rPr>
          <w:rFonts w:eastAsia="Times New Roman" w:cs="Arial"/>
          <w:sz w:val="26"/>
          <w:szCs w:val="26"/>
          <w:lang w:val="en-US" w:eastAsia="nl-BE"/>
        </w:rPr>
      </w:pPr>
    </w:p>
    <w:p w:rsidR="006763EB" w:rsidRDefault="006763EB" w:rsidP="006763EB">
      <w:pPr>
        <w:shd w:val="clear" w:color="auto" w:fill="FFFFFF"/>
        <w:spacing w:before="300" w:after="0" w:line="240" w:lineRule="auto"/>
        <w:jc w:val="both"/>
        <w:rPr>
          <w:rFonts w:eastAsia="Times New Roman" w:cs="Arial"/>
          <w:sz w:val="26"/>
          <w:szCs w:val="26"/>
          <w:lang w:val="en-US" w:eastAsia="nl-BE"/>
        </w:rPr>
      </w:pPr>
    </w:p>
    <w:p w:rsidR="006763EB" w:rsidRDefault="006763EB" w:rsidP="006763EB">
      <w:pPr>
        <w:shd w:val="clear" w:color="auto" w:fill="FFFFFF"/>
        <w:spacing w:before="300" w:after="0" w:line="240" w:lineRule="auto"/>
        <w:jc w:val="both"/>
        <w:rPr>
          <w:rFonts w:eastAsia="Times New Roman" w:cs="Arial"/>
          <w:sz w:val="26"/>
          <w:szCs w:val="26"/>
          <w:lang w:val="en-US" w:eastAsia="nl-BE"/>
        </w:rPr>
      </w:pPr>
    </w:p>
    <w:p w:rsidR="006763EB" w:rsidRPr="006763EB" w:rsidRDefault="006763EB" w:rsidP="006763EB">
      <w:pPr>
        <w:shd w:val="clear" w:color="auto" w:fill="FFFFFF"/>
        <w:spacing w:before="300" w:after="0" w:line="240" w:lineRule="auto"/>
        <w:jc w:val="both"/>
        <w:rPr>
          <w:rFonts w:eastAsia="Times New Roman" w:cs="Arial"/>
          <w:sz w:val="26"/>
          <w:szCs w:val="26"/>
          <w:lang w:val="en-US" w:eastAsia="nl-BE"/>
        </w:rPr>
      </w:pPr>
    </w:p>
    <w:p w:rsidR="00AB6E4E" w:rsidRDefault="00AB6E4E" w:rsidP="003C6869">
      <w:pPr>
        <w:pStyle w:val="Lijstalinea"/>
        <w:numPr>
          <w:ilvl w:val="0"/>
          <w:numId w:val="4"/>
        </w:numPr>
        <w:spacing w:before="100" w:beforeAutospacing="1" w:after="100" w:afterAutospacing="1" w:line="270" w:lineRule="atLeast"/>
        <w:jc w:val="both"/>
        <w:rPr>
          <w:rFonts w:eastAsia="Times New Roman" w:cs="Times New Roman"/>
          <w:sz w:val="26"/>
          <w:szCs w:val="26"/>
          <w:lang w:eastAsia="nl-BE"/>
        </w:rPr>
      </w:pPr>
      <w:r>
        <w:rPr>
          <w:rFonts w:eastAsia="Times New Roman" w:cs="Arial"/>
          <w:sz w:val="26"/>
          <w:szCs w:val="26"/>
          <w:lang w:eastAsia="nl-BE"/>
        </w:rPr>
        <w:lastRenderedPageBreak/>
        <w:t xml:space="preserve">Op </w:t>
      </w:r>
      <w:r w:rsidRPr="00752B97">
        <w:rPr>
          <w:rFonts w:eastAsia="Times New Roman" w:cs="Arial"/>
          <w:sz w:val="26"/>
          <w:szCs w:val="26"/>
          <w:lang w:eastAsia="nl-BE"/>
        </w:rPr>
        <w:t xml:space="preserve">het schilderij </w:t>
      </w:r>
      <w:r w:rsidRPr="00752B97">
        <w:rPr>
          <w:rFonts w:eastAsia="Times New Roman" w:cs="Times New Roman"/>
          <w:sz w:val="26"/>
          <w:szCs w:val="26"/>
          <w:lang w:eastAsia="nl-BE"/>
        </w:rPr>
        <w:t>van Matthias Grünewald</w:t>
      </w:r>
      <w:r w:rsidR="006763EB">
        <w:rPr>
          <w:rFonts w:eastAsia="Times New Roman" w:cs="Times New Roman"/>
          <w:sz w:val="26"/>
          <w:szCs w:val="26"/>
          <w:lang w:eastAsia="nl-BE"/>
        </w:rPr>
        <w:t xml:space="preserve"> (1470-1528) </w:t>
      </w:r>
      <w:r w:rsidRPr="00752B97">
        <w:rPr>
          <w:rFonts w:eastAsia="Times New Roman" w:cs="Times New Roman"/>
          <w:sz w:val="26"/>
          <w:szCs w:val="26"/>
          <w:lang w:eastAsia="nl-BE"/>
        </w:rPr>
        <w:t xml:space="preserve">staat Johannes de Doper </w:t>
      </w:r>
      <w:r w:rsidR="006763EB">
        <w:rPr>
          <w:rFonts w:eastAsia="Times New Roman" w:cs="Times New Roman"/>
          <w:sz w:val="26"/>
          <w:szCs w:val="26"/>
          <w:lang w:eastAsia="nl-BE"/>
        </w:rPr>
        <w:t xml:space="preserve">afgebeeld </w:t>
      </w:r>
      <w:r w:rsidRPr="00752B97">
        <w:rPr>
          <w:rFonts w:eastAsia="Times New Roman" w:cs="Times New Roman"/>
          <w:sz w:val="26"/>
          <w:szCs w:val="26"/>
          <w:lang w:eastAsia="nl-BE"/>
        </w:rPr>
        <w:t xml:space="preserve">met een extra lange vinger </w:t>
      </w:r>
      <w:r w:rsidR="006763EB">
        <w:rPr>
          <w:rFonts w:eastAsia="Times New Roman" w:cs="Times New Roman"/>
          <w:sz w:val="26"/>
          <w:szCs w:val="26"/>
          <w:lang w:eastAsia="nl-BE"/>
        </w:rPr>
        <w:t xml:space="preserve">die </w:t>
      </w:r>
      <w:r w:rsidRPr="00752B97">
        <w:rPr>
          <w:rFonts w:eastAsia="Times New Roman" w:cs="Times New Roman"/>
          <w:sz w:val="26"/>
          <w:szCs w:val="26"/>
          <w:lang w:eastAsia="nl-BE"/>
        </w:rPr>
        <w:t>wijst naar</w:t>
      </w:r>
      <w:r w:rsidR="006763EB">
        <w:rPr>
          <w:rFonts w:eastAsia="Times New Roman" w:cs="Times New Roman"/>
          <w:sz w:val="26"/>
          <w:szCs w:val="26"/>
          <w:lang w:eastAsia="nl-BE"/>
        </w:rPr>
        <w:t xml:space="preserve"> Christus die gekruisigd wordt. </w:t>
      </w:r>
      <w:r>
        <w:rPr>
          <w:rFonts w:eastAsia="Times New Roman" w:cs="Times New Roman"/>
          <w:sz w:val="26"/>
          <w:szCs w:val="26"/>
          <w:lang w:eastAsia="nl-BE"/>
        </w:rPr>
        <w:t xml:space="preserve">Die </w:t>
      </w:r>
      <w:r w:rsidR="006763EB">
        <w:rPr>
          <w:rFonts w:eastAsia="Times New Roman" w:cs="Times New Roman"/>
          <w:sz w:val="26"/>
          <w:szCs w:val="26"/>
          <w:lang w:eastAsia="nl-BE"/>
        </w:rPr>
        <w:t xml:space="preserve">vinger </w:t>
      </w:r>
      <w:r>
        <w:rPr>
          <w:rFonts w:eastAsia="Times New Roman" w:cs="Times New Roman"/>
          <w:sz w:val="26"/>
          <w:szCs w:val="26"/>
          <w:lang w:eastAsia="nl-BE"/>
        </w:rPr>
        <w:t>is een echte WIJS-vinger:</w:t>
      </w:r>
      <w:r w:rsidRPr="00AB6E4E">
        <w:rPr>
          <w:rFonts w:eastAsia="Times New Roman" w:cs="Times New Roman"/>
          <w:sz w:val="26"/>
          <w:szCs w:val="26"/>
          <w:lang w:eastAsia="nl-BE"/>
        </w:rPr>
        <w:t xml:space="preserve"> bemoedigend en vooruitwijzend; uitnodigend en ook een beetje uitdagend naar de toekomst toe… </w:t>
      </w:r>
    </w:p>
    <w:p w:rsidR="003C6869" w:rsidRDefault="003C6869" w:rsidP="003C6869">
      <w:pPr>
        <w:pStyle w:val="Lijstalinea"/>
        <w:spacing w:before="100" w:beforeAutospacing="1" w:after="100" w:afterAutospacing="1" w:line="270" w:lineRule="atLeast"/>
        <w:jc w:val="both"/>
        <w:rPr>
          <w:rFonts w:eastAsia="Times New Roman" w:cs="Times New Roman"/>
          <w:sz w:val="26"/>
          <w:szCs w:val="26"/>
          <w:lang w:eastAsia="nl-BE"/>
        </w:rPr>
      </w:pPr>
    </w:p>
    <w:p w:rsidR="003C6869" w:rsidRDefault="003C6869" w:rsidP="003C6869">
      <w:pPr>
        <w:pStyle w:val="Lijstalinea"/>
        <w:numPr>
          <w:ilvl w:val="0"/>
          <w:numId w:val="4"/>
        </w:numPr>
        <w:spacing w:before="100" w:beforeAutospacing="1" w:after="100" w:afterAutospacing="1" w:line="270" w:lineRule="atLeast"/>
        <w:jc w:val="both"/>
        <w:rPr>
          <w:rFonts w:eastAsia="Times New Roman" w:cs="Times New Roman"/>
          <w:sz w:val="26"/>
          <w:szCs w:val="26"/>
          <w:lang w:val="en-US" w:eastAsia="nl-BE"/>
        </w:rPr>
      </w:pPr>
      <w:r w:rsidRPr="003C6869">
        <w:rPr>
          <w:rFonts w:eastAsia="Times New Roman" w:cs="Times New Roman"/>
          <w:sz w:val="26"/>
          <w:szCs w:val="26"/>
          <w:lang w:val="en-US" w:eastAsia="nl-BE"/>
        </w:rPr>
        <w:t>Le tableau de Matthias Grünewald (1470-1528) représente Jean le Baptiste avec un doigt extra-long, pointant vers le Christ crucifié. Ce doigt est un vrai ‘doigt-de-SAGE’: encourageant et orienté vers l'avant; invitant et aussi un peu provocateur vers l'av</w:t>
      </w:r>
      <w:r>
        <w:rPr>
          <w:rFonts w:eastAsia="Times New Roman" w:cs="Times New Roman"/>
          <w:sz w:val="26"/>
          <w:szCs w:val="26"/>
          <w:lang w:val="en-US" w:eastAsia="nl-BE"/>
        </w:rPr>
        <w:t>enir…</w:t>
      </w:r>
    </w:p>
    <w:p w:rsidR="003C6869" w:rsidRPr="003C6869" w:rsidRDefault="003C6869" w:rsidP="003C6869">
      <w:pPr>
        <w:pStyle w:val="Lijstalinea"/>
        <w:rPr>
          <w:rFonts w:eastAsia="Times New Roman" w:cs="Times New Roman"/>
          <w:sz w:val="26"/>
          <w:szCs w:val="26"/>
          <w:lang w:val="en-US" w:eastAsia="nl-BE"/>
        </w:rPr>
      </w:pPr>
    </w:p>
    <w:p w:rsidR="003C6869" w:rsidRPr="003C6869" w:rsidRDefault="003C6869" w:rsidP="003C6869">
      <w:pPr>
        <w:pStyle w:val="Lijstalinea"/>
        <w:numPr>
          <w:ilvl w:val="0"/>
          <w:numId w:val="4"/>
        </w:numPr>
        <w:spacing w:before="100" w:beforeAutospacing="1" w:after="100" w:afterAutospacing="1" w:line="270" w:lineRule="atLeast"/>
        <w:jc w:val="both"/>
        <w:rPr>
          <w:rFonts w:eastAsia="Times New Roman" w:cs="Times New Roman"/>
          <w:sz w:val="26"/>
          <w:szCs w:val="26"/>
          <w:lang w:val="en-US" w:eastAsia="nl-BE"/>
        </w:rPr>
      </w:pPr>
      <w:r w:rsidRPr="003C6869">
        <w:rPr>
          <w:rFonts w:eastAsia="Times New Roman" w:cs="Times New Roman"/>
          <w:sz w:val="26"/>
          <w:szCs w:val="26"/>
          <w:lang w:val="en-US" w:eastAsia="nl-BE"/>
        </w:rPr>
        <w:t>The painting by Matthias Grünewald (1470-1528) depicts John the Baptist with an extra-long finger, pointing to Christ being crucified. That finger is a true ‘WISE-finger’: encouraging and pointing forward; inviting and also a little bit challenging toward the future...</w:t>
      </w:r>
    </w:p>
    <w:p w:rsidR="00AB6E4E" w:rsidRPr="00DD53C9" w:rsidRDefault="00AB6E4E" w:rsidP="003C6869">
      <w:pPr>
        <w:shd w:val="clear" w:color="auto" w:fill="FFFFFF"/>
        <w:spacing w:before="300" w:after="0" w:line="240" w:lineRule="auto"/>
        <w:ind w:left="360"/>
        <w:jc w:val="center"/>
        <w:rPr>
          <w:rFonts w:eastAsia="Times New Roman" w:cs="Arial"/>
          <w:sz w:val="26"/>
          <w:szCs w:val="26"/>
          <w:lang w:eastAsia="nl-BE"/>
        </w:rPr>
      </w:pPr>
      <w:r w:rsidRPr="008729B7">
        <w:rPr>
          <w:noProof/>
          <w:lang w:eastAsia="nl-BE"/>
        </w:rPr>
        <w:drawing>
          <wp:inline distT="0" distB="0" distL="0" distR="0" wp14:anchorId="14F43049" wp14:editId="76ED29DF">
            <wp:extent cx="4358640" cy="3604260"/>
            <wp:effectExtent l="0" t="0" r="3810" b="0"/>
            <wp:docPr id="9220" name="Picture 7" descr="http://storage.canalblog.com/86/70/407994/23476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7" descr="http://storage.canalblog.com/86/70/407994/234763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8640" cy="3604260"/>
                    </a:xfrm>
                    <a:prstGeom prst="rect">
                      <a:avLst/>
                    </a:prstGeom>
                    <a:noFill/>
                    <a:ln>
                      <a:noFill/>
                    </a:ln>
                    <a:extLst/>
                  </pic:spPr>
                </pic:pic>
              </a:graphicData>
            </a:graphic>
          </wp:inline>
        </w:drawing>
      </w:r>
    </w:p>
    <w:p w:rsidR="00AB6E4E" w:rsidRPr="00AB6E4E" w:rsidRDefault="00AB6E4E" w:rsidP="003C6869">
      <w:pPr>
        <w:shd w:val="clear" w:color="auto" w:fill="FFFDE8"/>
        <w:spacing w:before="120" w:after="0" w:line="240" w:lineRule="auto"/>
        <w:jc w:val="center"/>
        <w:outlineLvl w:val="0"/>
        <w:rPr>
          <w:rFonts w:ascii="Verdana" w:hAnsi="Verdana"/>
          <w:b/>
          <w:bCs/>
          <w:kern w:val="36"/>
          <w:sz w:val="28"/>
          <w:szCs w:val="28"/>
          <w:highlight w:val="lightGray"/>
          <w:lang w:val="de-DE" w:eastAsia="nl-BE"/>
        </w:rPr>
      </w:pPr>
      <w:r w:rsidRPr="00AB6E4E">
        <w:rPr>
          <w:rFonts w:ascii="Verdana" w:hAnsi="Verdana"/>
          <w:b/>
          <w:bCs/>
          <w:kern w:val="36"/>
          <w:sz w:val="28"/>
          <w:szCs w:val="28"/>
          <w:highlight w:val="lightGray"/>
          <w:lang w:val="de-DE" w:eastAsia="nl-BE"/>
        </w:rPr>
        <w:t>Johannes de Doper</w:t>
      </w:r>
    </w:p>
    <w:p w:rsidR="003C6869" w:rsidRDefault="00AB6E4E" w:rsidP="003C6869">
      <w:pPr>
        <w:shd w:val="clear" w:color="auto" w:fill="FFFDE8"/>
        <w:spacing w:before="120" w:after="0" w:line="240" w:lineRule="auto"/>
        <w:jc w:val="center"/>
        <w:rPr>
          <w:rFonts w:ascii="Verdana" w:hAnsi="Verdana"/>
          <w:b/>
          <w:color w:val="00131E"/>
          <w:sz w:val="28"/>
          <w:szCs w:val="28"/>
          <w:lang w:val="de-DE" w:eastAsia="nl-BE"/>
        </w:rPr>
      </w:pPr>
      <w:r w:rsidRPr="00AB6E4E">
        <w:rPr>
          <w:rFonts w:ascii="Verdana" w:hAnsi="Verdana"/>
          <w:b/>
          <w:bCs/>
          <w:color w:val="00131E"/>
          <w:sz w:val="28"/>
          <w:szCs w:val="28"/>
          <w:highlight w:val="lightGray"/>
          <w:lang w:val="de-DE" w:eastAsia="nl-BE"/>
        </w:rPr>
        <w:t>Matthias Grünewald</w:t>
      </w:r>
      <w:r w:rsidRPr="00AB6E4E">
        <w:rPr>
          <w:rFonts w:ascii="Verdana" w:hAnsi="Verdana"/>
          <w:color w:val="00131E"/>
          <w:sz w:val="28"/>
          <w:szCs w:val="28"/>
          <w:highlight w:val="lightGray"/>
          <w:lang w:val="de-DE" w:eastAsia="nl-BE"/>
        </w:rPr>
        <w:t> (</w:t>
      </w:r>
      <w:r w:rsidRPr="00AB6E4E">
        <w:rPr>
          <w:rFonts w:ascii="Verdana" w:hAnsi="Verdana"/>
          <w:b/>
          <w:color w:val="00131E"/>
          <w:sz w:val="28"/>
          <w:szCs w:val="28"/>
          <w:highlight w:val="lightGray"/>
          <w:lang w:val="de-DE" w:eastAsia="nl-BE"/>
        </w:rPr>
        <w:t>ca. 1480 – 1528)</w:t>
      </w:r>
    </w:p>
    <w:p w:rsidR="003C6869" w:rsidRPr="003C6869" w:rsidRDefault="003C6869" w:rsidP="003C6869">
      <w:pPr>
        <w:shd w:val="clear" w:color="auto" w:fill="FFFDE8"/>
        <w:spacing w:before="120" w:after="0" w:line="240" w:lineRule="auto"/>
        <w:jc w:val="center"/>
        <w:rPr>
          <w:rFonts w:ascii="Verdana" w:hAnsi="Verdana"/>
          <w:b/>
          <w:color w:val="00131E"/>
          <w:sz w:val="28"/>
          <w:szCs w:val="28"/>
          <w:lang w:val="de-DE" w:eastAsia="nl-BE"/>
        </w:rPr>
      </w:pPr>
    </w:p>
    <w:p w:rsidR="003C6869" w:rsidRDefault="003C6869" w:rsidP="003C6869">
      <w:pPr>
        <w:pStyle w:val="Lijstalinea"/>
        <w:shd w:val="clear" w:color="auto" w:fill="FFFFFF"/>
        <w:spacing w:after="0" w:line="240" w:lineRule="auto"/>
        <w:jc w:val="both"/>
        <w:rPr>
          <w:rFonts w:eastAsia="Times New Roman" w:cs="Arial"/>
          <w:sz w:val="26"/>
          <w:szCs w:val="26"/>
          <w:lang w:eastAsia="nl-BE"/>
        </w:rPr>
      </w:pPr>
    </w:p>
    <w:p w:rsidR="003C6869" w:rsidRDefault="003C6869" w:rsidP="003C6869">
      <w:pPr>
        <w:pStyle w:val="Lijstalinea"/>
        <w:shd w:val="clear" w:color="auto" w:fill="FFFFFF"/>
        <w:spacing w:after="0" w:line="240" w:lineRule="auto"/>
        <w:jc w:val="both"/>
        <w:rPr>
          <w:rFonts w:eastAsia="Times New Roman" w:cs="Arial"/>
          <w:sz w:val="26"/>
          <w:szCs w:val="26"/>
          <w:lang w:eastAsia="nl-BE"/>
        </w:rPr>
      </w:pPr>
    </w:p>
    <w:p w:rsidR="003C6869" w:rsidRDefault="003C6869" w:rsidP="003C6869">
      <w:pPr>
        <w:pStyle w:val="Lijstalinea"/>
        <w:shd w:val="clear" w:color="auto" w:fill="FFFFFF"/>
        <w:spacing w:after="0" w:line="240" w:lineRule="auto"/>
        <w:jc w:val="both"/>
        <w:rPr>
          <w:rFonts w:eastAsia="Times New Roman" w:cs="Arial"/>
          <w:sz w:val="26"/>
          <w:szCs w:val="26"/>
          <w:lang w:eastAsia="nl-BE"/>
        </w:rPr>
      </w:pPr>
    </w:p>
    <w:p w:rsidR="003C6869" w:rsidRDefault="003C6869" w:rsidP="003C6869">
      <w:pPr>
        <w:pStyle w:val="Lijstalinea"/>
        <w:shd w:val="clear" w:color="auto" w:fill="FFFFFF"/>
        <w:spacing w:after="0" w:line="240" w:lineRule="auto"/>
        <w:jc w:val="both"/>
        <w:rPr>
          <w:rFonts w:eastAsia="Times New Roman" w:cs="Arial"/>
          <w:sz w:val="26"/>
          <w:szCs w:val="26"/>
          <w:lang w:eastAsia="nl-BE"/>
        </w:rPr>
      </w:pPr>
    </w:p>
    <w:p w:rsidR="003C6869" w:rsidRPr="003C6869" w:rsidRDefault="003C6869" w:rsidP="003C6869">
      <w:pPr>
        <w:pStyle w:val="Lijstalinea"/>
        <w:shd w:val="clear" w:color="auto" w:fill="FFFFFF"/>
        <w:spacing w:after="0" w:line="240" w:lineRule="auto"/>
        <w:jc w:val="both"/>
        <w:rPr>
          <w:rFonts w:eastAsia="Times New Roman" w:cs="Arial"/>
          <w:sz w:val="26"/>
          <w:szCs w:val="26"/>
          <w:lang w:eastAsia="nl-BE"/>
        </w:rPr>
      </w:pPr>
    </w:p>
    <w:p w:rsidR="003C6869" w:rsidRDefault="00AB6E4E" w:rsidP="003C6869">
      <w:pPr>
        <w:pStyle w:val="Lijstalinea"/>
        <w:numPr>
          <w:ilvl w:val="0"/>
          <w:numId w:val="1"/>
        </w:numPr>
        <w:shd w:val="clear" w:color="auto" w:fill="FFFFFF"/>
        <w:spacing w:after="0" w:line="240" w:lineRule="auto"/>
        <w:jc w:val="both"/>
        <w:rPr>
          <w:rFonts w:eastAsia="Times New Roman" w:cs="Arial"/>
          <w:sz w:val="26"/>
          <w:szCs w:val="26"/>
          <w:lang w:eastAsia="nl-BE"/>
        </w:rPr>
      </w:pPr>
      <w:r w:rsidRPr="00752B97">
        <w:rPr>
          <w:rFonts w:eastAsia="Times New Roman" w:cs="Arial"/>
          <w:sz w:val="26"/>
          <w:szCs w:val="26"/>
          <w:lang w:eastAsia="nl-BE"/>
        </w:rPr>
        <w:lastRenderedPageBreak/>
        <w:t xml:space="preserve">Johannes de Doper </w:t>
      </w:r>
      <w:r>
        <w:rPr>
          <w:rFonts w:eastAsia="Times New Roman" w:cs="Arial"/>
          <w:sz w:val="26"/>
          <w:szCs w:val="26"/>
          <w:lang w:eastAsia="nl-BE"/>
        </w:rPr>
        <w:t xml:space="preserve">roept ons </w:t>
      </w:r>
      <w:r w:rsidRPr="00AB6E4E">
        <w:rPr>
          <w:rFonts w:eastAsia="Times New Roman" w:cs="Arial"/>
          <w:sz w:val="26"/>
          <w:szCs w:val="26"/>
          <w:lang w:eastAsia="nl-BE"/>
        </w:rPr>
        <w:t>op tot ‘ommekeer’</w:t>
      </w:r>
      <w:r w:rsidR="003C6869">
        <w:rPr>
          <w:rFonts w:eastAsia="Times New Roman" w:cs="Arial"/>
          <w:sz w:val="26"/>
          <w:szCs w:val="26"/>
          <w:lang w:eastAsia="nl-BE"/>
        </w:rPr>
        <w:t xml:space="preserve">. </w:t>
      </w:r>
      <w:r w:rsidRPr="00AB6E4E">
        <w:rPr>
          <w:rFonts w:eastAsia="Times New Roman" w:cs="Arial"/>
          <w:sz w:val="26"/>
          <w:szCs w:val="26"/>
          <w:lang w:eastAsia="nl-BE"/>
        </w:rPr>
        <w:t xml:space="preserve">‘Keer je om!’, zegt hij </w:t>
      </w:r>
      <w:r w:rsidR="003C6869">
        <w:rPr>
          <w:rFonts w:eastAsia="Times New Roman" w:cs="Arial"/>
          <w:sz w:val="26"/>
          <w:szCs w:val="26"/>
          <w:lang w:eastAsia="nl-BE"/>
        </w:rPr>
        <w:t>tot jou en tot mij. W</w:t>
      </w:r>
      <w:r w:rsidRPr="00AB6E4E">
        <w:rPr>
          <w:rFonts w:eastAsia="Times New Roman" w:cs="Arial"/>
          <w:sz w:val="26"/>
          <w:szCs w:val="26"/>
          <w:lang w:eastAsia="nl-BE"/>
        </w:rPr>
        <w:t xml:space="preserve">end je hoofd en je hart voorgoed van het verleden af en keer ze naar een nieuwe toekomst. </w:t>
      </w:r>
    </w:p>
    <w:p w:rsidR="003C6869" w:rsidRDefault="003C6869" w:rsidP="003C6869">
      <w:pPr>
        <w:pStyle w:val="Lijstalinea"/>
        <w:shd w:val="clear" w:color="auto" w:fill="FFFFFF"/>
        <w:spacing w:after="0" w:line="240" w:lineRule="auto"/>
        <w:jc w:val="both"/>
        <w:rPr>
          <w:rFonts w:eastAsia="Times New Roman" w:cs="Arial"/>
          <w:sz w:val="26"/>
          <w:szCs w:val="26"/>
          <w:lang w:eastAsia="nl-BE"/>
        </w:rPr>
      </w:pPr>
    </w:p>
    <w:p w:rsidR="003C6869" w:rsidRDefault="003C6869" w:rsidP="003C6869">
      <w:pPr>
        <w:pStyle w:val="Lijstalinea"/>
        <w:numPr>
          <w:ilvl w:val="0"/>
          <w:numId w:val="1"/>
        </w:numPr>
        <w:shd w:val="clear" w:color="auto" w:fill="FFFFFF"/>
        <w:spacing w:after="0" w:line="240" w:lineRule="auto"/>
        <w:jc w:val="both"/>
        <w:rPr>
          <w:rFonts w:eastAsia="Times New Roman" w:cs="Arial"/>
          <w:sz w:val="26"/>
          <w:szCs w:val="26"/>
          <w:lang w:eastAsia="nl-BE"/>
        </w:rPr>
      </w:pPr>
      <w:r>
        <w:rPr>
          <w:rFonts w:eastAsia="Times New Roman" w:cs="Arial"/>
          <w:sz w:val="26"/>
          <w:szCs w:val="26"/>
          <w:lang w:val="en-US" w:eastAsia="nl-BE"/>
        </w:rPr>
        <w:t>Jean Baptiste nous appelle à ‘nous retourner’.</w:t>
      </w:r>
      <w:r w:rsidRPr="003C6869">
        <w:rPr>
          <w:rFonts w:eastAsia="Times New Roman" w:cs="Arial"/>
          <w:sz w:val="26"/>
          <w:szCs w:val="26"/>
          <w:lang w:val="en-US" w:eastAsia="nl-BE"/>
        </w:rPr>
        <w:t xml:space="preserve"> </w:t>
      </w:r>
      <w:r w:rsidRPr="003C6869">
        <w:rPr>
          <w:rFonts w:eastAsia="Times New Roman" w:cs="Arial"/>
          <w:sz w:val="26"/>
          <w:szCs w:val="26"/>
          <w:lang w:eastAsia="nl-BE"/>
        </w:rPr>
        <w:t>‘Tournez-vous!’, nous dit-il à toi et à moi. Détournez votre tête et votre</w:t>
      </w:r>
      <w:r>
        <w:rPr>
          <w:rFonts w:eastAsia="Times New Roman" w:cs="Arial"/>
          <w:sz w:val="26"/>
          <w:szCs w:val="26"/>
          <w:lang w:eastAsia="nl-BE"/>
        </w:rPr>
        <w:t xml:space="preserve"> cœur</w:t>
      </w:r>
      <w:r w:rsidRPr="003C6869">
        <w:rPr>
          <w:rFonts w:eastAsia="Times New Roman" w:cs="Arial"/>
          <w:sz w:val="26"/>
          <w:szCs w:val="26"/>
          <w:lang w:eastAsia="nl-BE"/>
        </w:rPr>
        <w:t xml:space="preserve"> </w:t>
      </w:r>
      <w:r w:rsidRPr="003C6869">
        <w:rPr>
          <w:rFonts w:eastAsia="Times New Roman" w:cs="Arial"/>
          <w:sz w:val="26"/>
          <w:szCs w:val="26"/>
          <w:lang w:eastAsia="nl-BE"/>
        </w:rPr>
        <w:t xml:space="preserve">pour toujours </w:t>
      </w:r>
      <w:r w:rsidRPr="003C6869">
        <w:rPr>
          <w:rFonts w:eastAsia="Times New Roman" w:cs="Arial"/>
          <w:sz w:val="26"/>
          <w:szCs w:val="26"/>
          <w:lang w:eastAsia="nl-BE"/>
        </w:rPr>
        <w:t>du passé</w:t>
      </w:r>
      <w:r>
        <w:rPr>
          <w:rFonts w:eastAsia="Times New Roman" w:cs="Arial"/>
          <w:sz w:val="26"/>
          <w:szCs w:val="26"/>
          <w:lang w:eastAsia="nl-BE"/>
        </w:rPr>
        <w:t>,</w:t>
      </w:r>
      <w:r w:rsidRPr="003C6869">
        <w:rPr>
          <w:rFonts w:eastAsia="Times New Roman" w:cs="Arial"/>
          <w:sz w:val="26"/>
          <w:szCs w:val="26"/>
          <w:lang w:eastAsia="nl-BE"/>
        </w:rPr>
        <w:t xml:space="preserve"> et tournez-les vers un nouvel avenir.</w:t>
      </w:r>
    </w:p>
    <w:p w:rsidR="003C6869" w:rsidRPr="003C6869" w:rsidRDefault="003C6869" w:rsidP="003C6869">
      <w:pPr>
        <w:pStyle w:val="Lijstalinea"/>
        <w:rPr>
          <w:rFonts w:eastAsia="Times New Roman" w:cs="Arial"/>
          <w:sz w:val="26"/>
          <w:szCs w:val="26"/>
          <w:lang w:eastAsia="nl-BE"/>
        </w:rPr>
      </w:pPr>
    </w:p>
    <w:p w:rsidR="003C6869" w:rsidRPr="003C6869" w:rsidRDefault="003C6869" w:rsidP="003C6869">
      <w:pPr>
        <w:pStyle w:val="Lijstalinea"/>
        <w:numPr>
          <w:ilvl w:val="0"/>
          <w:numId w:val="1"/>
        </w:numPr>
        <w:shd w:val="clear" w:color="auto" w:fill="FFFFFF"/>
        <w:spacing w:after="0" w:line="240" w:lineRule="auto"/>
        <w:jc w:val="both"/>
        <w:rPr>
          <w:rFonts w:eastAsia="Times New Roman" w:cs="Arial"/>
          <w:sz w:val="26"/>
          <w:szCs w:val="26"/>
          <w:lang w:val="en-US" w:eastAsia="nl-BE"/>
        </w:rPr>
      </w:pPr>
      <w:r w:rsidRPr="003C6869">
        <w:rPr>
          <w:rFonts w:eastAsia="Times New Roman" w:cs="Arial"/>
          <w:sz w:val="26"/>
          <w:szCs w:val="26"/>
          <w:lang w:val="en-US" w:eastAsia="nl-BE"/>
        </w:rPr>
        <w:t>John</w:t>
      </w:r>
      <w:r>
        <w:rPr>
          <w:rFonts w:eastAsia="Times New Roman" w:cs="Arial"/>
          <w:sz w:val="26"/>
          <w:szCs w:val="26"/>
          <w:lang w:val="en-US" w:eastAsia="nl-BE"/>
        </w:rPr>
        <w:t xml:space="preserve"> the Baptist calls us to ‘reverse’. ‘</w:t>
      </w:r>
      <w:r w:rsidRPr="003C6869">
        <w:rPr>
          <w:rFonts w:eastAsia="Times New Roman" w:cs="Arial"/>
          <w:sz w:val="26"/>
          <w:szCs w:val="26"/>
          <w:lang w:val="en-US" w:eastAsia="nl-BE"/>
        </w:rPr>
        <w:t xml:space="preserve">Turn around!" he says </w:t>
      </w:r>
      <w:r>
        <w:rPr>
          <w:rFonts w:eastAsia="Times New Roman" w:cs="Arial"/>
          <w:sz w:val="26"/>
          <w:szCs w:val="26"/>
          <w:lang w:val="en-US" w:eastAsia="nl-BE"/>
        </w:rPr>
        <w:t>to you and to me. T</w:t>
      </w:r>
      <w:r w:rsidRPr="003C6869">
        <w:rPr>
          <w:rFonts w:eastAsia="Times New Roman" w:cs="Arial"/>
          <w:sz w:val="26"/>
          <w:szCs w:val="26"/>
          <w:lang w:val="en-US" w:eastAsia="nl-BE"/>
        </w:rPr>
        <w:t xml:space="preserve">urn your heads and </w:t>
      </w:r>
      <w:r>
        <w:rPr>
          <w:rFonts w:eastAsia="Times New Roman" w:cs="Arial"/>
          <w:sz w:val="26"/>
          <w:szCs w:val="26"/>
          <w:lang w:val="en-US" w:eastAsia="nl-BE"/>
        </w:rPr>
        <w:t xml:space="preserve">r </w:t>
      </w:r>
      <w:r w:rsidRPr="003C6869">
        <w:rPr>
          <w:rFonts w:eastAsia="Times New Roman" w:cs="Arial"/>
          <w:sz w:val="26"/>
          <w:szCs w:val="26"/>
          <w:lang w:val="en-US" w:eastAsia="nl-BE"/>
        </w:rPr>
        <w:t xml:space="preserve">hearts </w:t>
      </w:r>
      <w:r w:rsidRPr="003C6869">
        <w:rPr>
          <w:rFonts w:eastAsia="Times New Roman" w:cs="Arial"/>
          <w:sz w:val="26"/>
          <w:szCs w:val="26"/>
          <w:lang w:val="en-US" w:eastAsia="nl-BE"/>
        </w:rPr>
        <w:t>forever</w:t>
      </w:r>
      <w:r w:rsidRPr="003C6869">
        <w:rPr>
          <w:rFonts w:eastAsia="Times New Roman" w:cs="Arial"/>
          <w:sz w:val="26"/>
          <w:szCs w:val="26"/>
          <w:lang w:val="en-US" w:eastAsia="nl-BE"/>
        </w:rPr>
        <w:t xml:space="preserve"> </w:t>
      </w:r>
      <w:r>
        <w:rPr>
          <w:rFonts w:eastAsia="Times New Roman" w:cs="Arial"/>
          <w:sz w:val="26"/>
          <w:szCs w:val="26"/>
          <w:lang w:val="en-US" w:eastAsia="nl-BE"/>
        </w:rPr>
        <w:t xml:space="preserve">away from the past, </w:t>
      </w:r>
      <w:r w:rsidRPr="003C6869">
        <w:rPr>
          <w:rFonts w:eastAsia="Times New Roman" w:cs="Arial"/>
          <w:sz w:val="26"/>
          <w:szCs w:val="26"/>
          <w:lang w:val="en-US" w:eastAsia="nl-BE"/>
        </w:rPr>
        <w:t>and turn them toward a new future.</w:t>
      </w:r>
    </w:p>
    <w:p w:rsidR="003F1A6C" w:rsidRPr="003C6869" w:rsidRDefault="003F1A6C" w:rsidP="003F1A6C">
      <w:pPr>
        <w:pStyle w:val="Lijstalinea"/>
        <w:shd w:val="clear" w:color="auto" w:fill="FFFFFF"/>
        <w:spacing w:after="0" w:line="240" w:lineRule="auto"/>
        <w:jc w:val="both"/>
        <w:rPr>
          <w:rFonts w:eastAsia="Times New Roman" w:cs="Arial"/>
          <w:sz w:val="26"/>
          <w:szCs w:val="26"/>
          <w:lang w:val="en-US" w:eastAsia="nl-BE"/>
        </w:rPr>
      </w:pPr>
    </w:p>
    <w:p w:rsidR="00AB6E4E" w:rsidRDefault="00AB6E4E" w:rsidP="003F1A6C">
      <w:pPr>
        <w:pStyle w:val="Lijstalinea"/>
        <w:shd w:val="clear" w:color="auto" w:fill="FFFFFF"/>
        <w:spacing w:after="0" w:line="240" w:lineRule="auto"/>
        <w:jc w:val="both"/>
        <w:rPr>
          <w:rFonts w:eastAsia="Times New Roman" w:cs="Arial"/>
          <w:sz w:val="26"/>
          <w:szCs w:val="26"/>
          <w:lang w:eastAsia="nl-BE"/>
        </w:rPr>
      </w:pPr>
      <w:r>
        <w:rPr>
          <w:rFonts w:ascii="Arial" w:hAnsi="Arial" w:cs="Arial"/>
          <w:noProof/>
          <w:color w:val="000000"/>
          <w:sz w:val="27"/>
          <w:szCs w:val="27"/>
          <w:lang w:eastAsia="nl-BE"/>
        </w:rPr>
        <w:drawing>
          <wp:inline distT="0" distB="0" distL="0" distR="0" wp14:anchorId="036C498D" wp14:editId="6C4E4B4F">
            <wp:extent cx="5303520" cy="3680460"/>
            <wp:effectExtent l="0" t="0" r="0" b="0"/>
            <wp:docPr id="178" name="Afbeelding 178" descr="Johannes de Doper © Roel Ot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Johannes de Doper © Roel Ott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3520" cy="3680460"/>
                    </a:xfrm>
                    <a:prstGeom prst="rect">
                      <a:avLst/>
                    </a:prstGeom>
                    <a:noFill/>
                    <a:ln>
                      <a:noFill/>
                    </a:ln>
                  </pic:spPr>
                </pic:pic>
              </a:graphicData>
            </a:graphic>
          </wp:inline>
        </w:drawing>
      </w: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3C6869" w:rsidRDefault="003C6869" w:rsidP="003F1A6C">
      <w:pPr>
        <w:pStyle w:val="Lijstalinea"/>
        <w:shd w:val="clear" w:color="auto" w:fill="FFFFFF"/>
        <w:spacing w:after="0" w:line="240" w:lineRule="auto"/>
        <w:jc w:val="both"/>
        <w:rPr>
          <w:rFonts w:eastAsia="Times New Roman" w:cs="Arial"/>
          <w:sz w:val="26"/>
          <w:szCs w:val="26"/>
          <w:lang w:eastAsia="nl-BE"/>
        </w:rPr>
      </w:pPr>
    </w:p>
    <w:p w:rsidR="00AB6E4E" w:rsidRPr="003F1A6C" w:rsidRDefault="00AB6E4E" w:rsidP="003F1A6C">
      <w:pPr>
        <w:spacing w:after="0" w:line="240" w:lineRule="auto"/>
        <w:jc w:val="both"/>
        <w:rPr>
          <w:sz w:val="26"/>
          <w:szCs w:val="26"/>
        </w:rPr>
      </w:pPr>
    </w:p>
    <w:p w:rsidR="006D6D29" w:rsidRDefault="00AB6E4E" w:rsidP="006D6D29">
      <w:pPr>
        <w:pStyle w:val="Lijstalinea"/>
        <w:numPr>
          <w:ilvl w:val="0"/>
          <w:numId w:val="1"/>
        </w:numPr>
        <w:spacing w:after="0" w:line="240" w:lineRule="auto"/>
        <w:ind w:left="714" w:hanging="357"/>
        <w:jc w:val="both"/>
        <w:rPr>
          <w:sz w:val="26"/>
          <w:szCs w:val="26"/>
        </w:rPr>
      </w:pPr>
      <w:r>
        <w:rPr>
          <w:sz w:val="26"/>
          <w:szCs w:val="26"/>
        </w:rPr>
        <w:lastRenderedPageBreak/>
        <w:t>I</w:t>
      </w:r>
      <w:r w:rsidRPr="00752B97">
        <w:rPr>
          <w:sz w:val="26"/>
          <w:szCs w:val="26"/>
        </w:rPr>
        <w:t>n h</w:t>
      </w:r>
      <w:r>
        <w:rPr>
          <w:sz w:val="26"/>
          <w:szCs w:val="26"/>
        </w:rPr>
        <w:t>et</w:t>
      </w:r>
      <w:r w:rsidR="006D6D29">
        <w:rPr>
          <w:sz w:val="26"/>
          <w:szCs w:val="26"/>
        </w:rPr>
        <w:t xml:space="preserve"> leven van Jezus </w:t>
      </w:r>
      <w:r w:rsidR="003F1A6C">
        <w:rPr>
          <w:sz w:val="26"/>
          <w:szCs w:val="26"/>
        </w:rPr>
        <w:t>zijn er twee belangrijke mensen met de naa</w:t>
      </w:r>
      <w:r>
        <w:rPr>
          <w:sz w:val="26"/>
          <w:szCs w:val="26"/>
        </w:rPr>
        <w:t xml:space="preserve">m </w:t>
      </w:r>
      <w:r w:rsidR="003F1A6C">
        <w:rPr>
          <w:sz w:val="26"/>
          <w:szCs w:val="26"/>
        </w:rPr>
        <w:t xml:space="preserve">‘Johannes’: </w:t>
      </w:r>
      <w:r w:rsidRPr="003F1A6C">
        <w:rPr>
          <w:b/>
          <w:sz w:val="26"/>
          <w:szCs w:val="26"/>
        </w:rPr>
        <w:t>de profeet</w:t>
      </w:r>
      <w:r w:rsidRPr="003F1A6C">
        <w:rPr>
          <w:sz w:val="26"/>
          <w:szCs w:val="26"/>
        </w:rPr>
        <w:t xml:space="preserve"> </w:t>
      </w:r>
      <w:r w:rsidR="003F1A6C">
        <w:rPr>
          <w:sz w:val="26"/>
          <w:szCs w:val="26"/>
        </w:rPr>
        <w:t xml:space="preserve">Johannes de Doper, die Hem de weg heeft gewezen naar </w:t>
      </w:r>
      <w:r w:rsidRPr="003F1A6C">
        <w:rPr>
          <w:sz w:val="26"/>
          <w:szCs w:val="26"/>
        </w:rPr>
        <w:t>Zijn toekomst</w:t>
      </w:r>
      <w:r w:rsidR="003F1A6C">
        <w:rPr>
          <w:sz w:val="26"/>
          <w:szCs w:val="26"/>
        </w:rPr>
        <w:t xml:space="preserve">. En </w:t>
      </w:r>
      <w:r w:rsidR="006D6D29" w:rsidRPr="003F1A6C">
        <w:rPr>
          <w:sz w:val="26"/>
          <w:szCs w:val="26"/>
        </w:rPr>
        <w:t>de jongste leerling</w:t>
      </w:r>
      <w:r w:rsidR="006D6D29" w:rsidRPr="003F1A6C">
        <w:rPr>
          <w:sz w:val="26"/>
          <w:szCs w:val="26"/>
        </w:rPr>
        <w:t xml:space="preserve"> </w:t>
      </w:r>
      <w:r w:rsidR="006D6D29" w:rsidRPr="003F1A6C">
        <w:rPr>
          <w:sz w:val="26"/>
          <w:szCs w:val="26"/>
        </w:rPr>
        <w:t>Johannes</w:t>
      </w:r>
      <w:r w:rsidRPr="003F1A6C">
        <w:rPr>
          <w:sz w:val="26"/>
          <w:szCs w:val="26"/>
        </w:rPr>
        <w:t xml:space="preserve">, </w:t>
      </w:r>
      <w:r w:rsidRPr="003F1A6C">
        <w:rPr>
          <w:b/>
          <w:sz w:val="26"/>
          <w:szCs w:val="26"/>
        </w:rPr>
        <w:t>de vriend</w:t>
      </w:r>
      <w:r w:rsidRPr="003F1A6C">
        <w:rPr>
          <w:sz w:val="26"/>
          <w:szCs w:val="26"/>
        </w:rPr>
        <w:t>, die naast Hem zat op het Laatste Avondmaal, en die als enige onder zijn kruis is blijven staan terwijl alle andere</w:t>
      </w:r>
      <w:r w:rsidR="006D6D29">
        <w:rPr>
          <w:sz w:val="26"/>
          <w:szCs w:val="26"/>
        </w:rPr>
        <w:t xml:space="preserve">n </w:t>
      </w:r>
      <w:r w:rsidRPr="003F1A6C">
        <w:rPr>
          <w:sz w:val="26"/>
          <w:szCs w:val="26"/>
        </w:rPr>
        <w:t>waren weggelopen.</w:t>
      </w:r>
      <w:r w:rsidR="006D6D29">
        <w:rPr>
          <w:sz w:val="26"/>
          <w:szCs w:val="26"/>
        </w:rPr>
        <w:t xml:space="preserve"> </w:t>
      </w:r>
      <w:r w:rsidR="003F1A6C" w:rsidRPr="006D6D29">
        <w:rPr>
          <w:sz w:val="26"/>
          <w:szCs w:val="26"/>
        </w:rPr>
        <w:t>Ik wens ieder</w:t>
      </w:r>
      <w:r w:rsidRPr="006D6D29">
        <w:rPr>
          <w:sz w:val="26"/>
          <w:szCs w:val="26"/>
        </w:rPr>
        <w:t xml:space="preserve"> van jullie </w:t>
      </w:r>
      <w:r w:rsidR="003F1A6C" w:rsidRPr="006D6D29">
        <w:rPr>
          <w:sz w:val="26"/>
          <w:szCs w:val="26"/>
        </w:rPr>
        <w:t>zo’n profeet toe in het leven, en zo’n vriend…</w:t>
      </w:r>
    </w:p>
    <w:p w:rsidR="006D6D29" w:rsidRDefault="006D6D29" w:rsidP="006D6D29">
      <w:pPr>
        <w:pStyle w:val="Lijstalinea"/>
        <w:spacing w:after="0" w:line="240" w:lineRule="auto"/>
        <w:ind w:left="714"/>
        <w:jc w:val="both"/>
        <w:rPr>
          <w:sz w:val="26"/>
          <w:szCs w:val="26"/>
        </w:rPr>
      </w:pPr>
    </w:p>
    <w:p w:rsidR="006D6D29" w:rsidRDefault="006D6D29" w:rsidP="006D6D29">
      <w:pPr>
        <w:pStyle w:val="Lijstalinea"/>
        <w:numPr>
          <w:ilvl w:val="0"/>
          <w:numId w:val="1"/>
        </w:numPr>
        <w:spacing w:after="0" w:line="240" w:lineRule="auto"/>
        <w:ind w:left="714" w:hanging="357"/>
        <w:jc w:val="both"/>
        <w:rPr>
          <w:sz w:val="26"/>
          <w:szCs w:val="26"/>
        </w:rPr>
      </w:pPr>
      <w:r w:rsidRPr="006D6D29">
        <w:rPr>
          <w:sz w:val="26"/>
          <w:szCs w:val="26"/>
          <w:lang w:val="en-US"/>
        </w:rPr>
        <w:t>Dans la vie de Jésus, il y a deux personn</w:t>
      </w:r>
      <w:r>
        <w:rPr>
          <w:sz w:val="26"/>
          <w:szCs w:val="26"/>
          <w:lang w:val="en-US"/>
        </w:rPr>
        <w:t>es importantes qui s'appellent ‘Jean’</w:t>
      </w:r>
      <w:r w:rsidRPr="006D6D29">
        <w:rPr>
          <w:sz w:val="26"/>
          <w:szCs w:val="26"/>
          <w:lang w:val="en-US"/>
        </w:rPr>
        <w:t xml:space="preserve">: </w:t>
      </w:r>
      <w:r w:rsidRPr="006D6D29">
        <w:rPr>
          <w:b/>
          <w:sz w:val="26"/>
          <w:szCs w:val="26"/>
          <w:lang w:val="en-US"/>
        </w:rPr>
        <w:t>le</w:t>
      </w:r>
      <w:r w:rsidRPr="006D6D29">
        <w:rPr>
          <w:sz w:val="26"/>
          <w:szCs w:val="26"/>
          <w:lang w:val="en-US"/>
        </w:rPr>
        <w:t xml:space="preserve"> </w:t>
      </w:r>
      <w:r w:rsidRPr="006D6D29">
        <w:rPr>
          <w:b/>
          <w:sz w:val="26"/>
          <w:szCs w:val="26"/>
          <w:lang w:val="en-US"/>
        </w:rPr>
        <w:t xml:space="preserve">prophète </w:t>
      </w:r>
      <w:r w:rsidRPr="006D6D29">
        <w:rPr>
          <w:sz w:val="26"/>
          <w:szCs w:val="26"/>
          <w:lang w:val="en-US"/>
        </w:rPr>
        <w:t xml:space="preserve">Jean-Baptiste, qui lui a montré le chemin de son avenir. Et le plus jeune disciple, Jean, </w:t>
      </w:r>
      <w:r w:rsidRPr="006D6D29">
        <w:rPr>
          <w:b/>
          <w:sz w:val="26"/>
          <w:szCs w:val="26"/>
          <w:lang w:val="en-US"/>
        </w:rPr>
        <w:t>l'ami</w:t>
      </w:r>
      <w:r w:rsidRPr="006D6D29">
        <w:rPr>
          <w:sz w:val="26"/>
          <w:szCs w:val="26"/>
          <w:lang w:val="en-US"/>
        </w:rPr>
        <w:t xml:space="preserve">, qui s'est assis à ses côtés lors de la dernière Cène et qui a été le seul à rester sous sa croix alors que tous les autres s'étaient enfuis. </w:t>
      </w:r>
      <w:r w:rsidRPr="006D6D29">
        <w:rPr>
          <w:sz w:val="26"/>
          <w:szCs w:val="26"/>
        </w:rPr>
        <w:t>Je souhaite à chacun d'entre vous un tel prophète dans la vie, et un tel ami</w:t>
      </w:r>
      <w:r>
        <w:rPr>
          <w:sz w:val="26"/>
          <w:szCs w:val="26"/>
        </w:rPr>
        <w:t>…</w:t>
      </w:r>
    </w:p>
    <w:p w:rsidR="006D6D29" w:rsidRPr="006D6D29" w:rsidRDefault="006D6D29" w:rsidP="006D6D29">
      <w:pPr>
        <w:pStyle w:val="Lijstalinea"/>
        <w:rPr>
          <w:sz w:val="26"/>
          <w:szCs w:val="26"/>
          <w:lang w:val="en-US"/>
        </w:rPr>
      </w:pPr>
    </w:p>
    <w:p w:rsidR="006D6D29" w:rsidRDefault="006D6D29" w:rsidP="006D6D29">
      <w:pPr>
        <w:pStyle w:val="Lijstalinea"/>
        <w:numPr>
          <w:ilvl w:val="0"/>
          <w:numId w:val="1"/>
        </w:numPr>
        <w:spacing w:after="0" w:line="240" w:lineRule="auto"/>
        <w:ind w:left="714" w:hanging="357"/>
        <w:jc w:val="both"/>
        <w:rPr>
          <w:sz w:val="26"/>
          <w:szCs w:val="26"/>
          <w:lang w:val="en-US"/>
        </w:rPr>
      </w:pPr>
      <w:r w:rsidRPr="006D6D29">
        <w:rPr>
          <w:sz w:val="26"/>
          <w:szCs w:val="26"/>
          <w:lang w:val="en-US"/>
        </w:rPr>
        <w:t xml:space="preserve">In the life of Jesus, there </w:t>
      </w:r>
      <w:r>
        <w:rPr>
          <w:sz w:val="26"/>
          <w:szCs w:val="26"/>
          <w:lang w:val="en-US"/>
        </w:rPr>
        <w:t>are two important people named ‘Joh’</w:t>
      </w:r>
      <w:r w:rsidRPr="006D6D29">
        <w:rPr>
          <w:sz w:val="26"/>
          <w:szCs w:val="26"/>
          <w:lang w:val="en-US"/>
        </w:rPr>
        <w:t xml:space="preserve">: </w:t>
      </w:r>
      <w:r w:rsidRPr="006D6D29">
        <w:rPr>
          <w:b/>
          <w:sz w:val="26"/>
          <w:szCs w:val="26"/>
          <w:lang w:val="en-US"/>
        </w:rPr>
        <w:t>the prophet</w:t>
      </w:r>
      <w:r w:rsidRPr="006D6D29">
        <w:rPr>
          <w:sz w:val="26"/>
          <w:szCs w:val="26"/>
          <w:lang w:val="en-US"/>
        </w:rPr>
        <w:t xml:space="preserve"> John the Baptist, who showed Him the way to His future. And the youngest disciple John, </w:t>
      </w:r>
      <w:r w:rsidRPr="006D6D29">
        <w:rPr>
          <w:b/>
          <w:sz w:val="26"/>
          <w:szCs w:val="26"/>
          <w:lang w:val="en-US"/>
        </w:rPr>
        <w:t>the friend</w:t>
      </w:r>
      <w:r w:rsidRPr="006D6D29">
        <w:rPr>
          <w:sz w:val="26"/>
          <w:szCs w:val="26"/>
          <w:lang w:val="en-US"/>
        </w:rPr>
        <w:t>, who sat beside Him at the Last Supper, and who was the only one who remained under His cross while all the others had run away. I wish each of you such a prophet in</w:t>
      </w:r>
      <w:r>
        <w:rPr>
          <w:sz w:val="26"/>
          <w:szCs w:val="26"/>
          <w:lang w:val="en-US"/>
        </w:rPr>
        <w:t xml:space="preserve"> your life, and such a friend...</w:t>
      </w:r>
    </w:p>
    <w:p w:rsidR="006D6D29" w:rsidRPr="006D6D29" w:rsidRDefault="006D6D29" w:rsidP="006D6D29">
      <w:pPr>
        <w:pStyle w:val="Lijstalinea"/>
        <w:rPr>
          <w:sz w:val="26"/>
          <w:szCs w:val="26"/>
          <w:lang w:val="en-US"/>
        </w:rPr>
      </w:pPr>
    </w:p>
    <w:p w:rsidR="006D6D29" w:rsidRDefault="006D6D29" w:rsidP="006D6D29">
      <w:pPr>
        <w:jc w:val="center"/>
      </w:pPr>
      <w:r w:rsidRPr="008729B7">
        <w:rPr>
          <w:noProof/>
          <w:lang w:eastAsia="nl-BE"/>
        </w:rPr>
        <w:drawing>
          <wp:inline distT="0" distB="0" distL="0" distR="0" wp14:anchorId="3C2C0F32" wp14:editId="014FC444">
            <wp:extent cx="3436620" cy="4312920"/>
            <wp:effectExtent l="0" t="0" r="0" b="0"/>
            <wp:docPr id="16388" name="liquid-photo"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liquid-photo" descr="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6620" cy="4312920"/>
                    </a:xfrm>
                    <a:prstGeom prst="rect">
                      <a:avLst/>
                    </a:prstGeom>
                    <a:noFill/>
                    <a:ln>
                      <a:noFill/>
                    </a:ln>
                    <a:extLst/>
                  </pic:spPr>
                </pic:pic>
              </a:graphicData>
            </a:graphic>
          </wp:inline>
        </w:drawing>
      </w:r>
    </w:p>
    <w:p w:rsidR="006D6D29" w:rsidRPr="00DF5C60" w:rsidRDefault="006D6D29" w:rsidP="006D6D29">
      <w:pPr>
        <w:spacing w:after="0" w:line="240" w:lineRule="auto"/>
        <w:jc w:val="center"/>
        <w:rPr>
          <w:sz w:val="28"/>
          <w:szCs w:val="28"/>
        </w:rPr>
      </w:pPr>
      <w:r w:rsidRPr="00DF5C60">
        <w:rPr>
          <w:sz w:val="28"/>
          <w:szCs w:val="28"/>
        </w:rPr>
        <w:t>Gargallo – De Profeet</w:t>
      </w:r>
    </w:p>
    <w:p w:rsidR="006D6D29" w:rsidRPr="006D6D29" w:rsidRDefault="006D6D29" w:rsidP="006D6D29">
      <w:pPr>
        <w:spacing w:after="0" w:line="240" w:lineRule="auto"/>
        <w:jc w:val="center"/>
        <w:rPr>
          <w:lang w:val="en-US"/>
        </w:rPr>
      </w:pPr>
      <w:r w:rsidRPr="00DF5C60">
        <w:rPr>
          <w:sz w:val="28"/>
          <w:szCs w:val="28"/>
        </w:rPr>
        <w:t>Middelheimpark Antwerpen</w:t>
      </w:r>
      <w:bookmarkStart w:id="0" w:name="_GoBack"/>
      <w:bookmarkEnd w:id="0"/>
    </w:p>
    <w:sectPr w:rsidR="006D6D29" w:rsidRPr="006D6D2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78" w:rsidRDefault="00E72378" w:rsidP="006763EB">
      <w:pPr>
        <w:spacing w:after="0" w:line="240" w:lineRule="auto"/>
      </w:pPr>
      <w:r>
        <w:separator/>
      </w:r>
    </w:p>
  </w:endnote>
  <w:endnote w:type="continuationSeparator" w:id="0">
    <w:p w:rsidR="00E72378" w:rsidRDefault="00E72378" w:rsidP="0067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164366"/>
      <w:docPartObj>
        <w:docPartGallery w:val="Page Numbers (Bottom of Page)"/>
        <w:docPartUnique/>
      </w:docPartObj>
    </w:sdtPr>
    <w:sdtContent>
      <w:p w:rsidR="006763EB" w:rsidRDefault="006763EB">
        <w:pPr>
          <w:pStyle w:val="Voettekst"/>
          <w:jc w:val="right"/>
        </w:pPr>
        <w:r>
          <w:fldChar w:fldCharType="begin"/>
        </w:r>
        <w:r>
          <w:instrText>PAGE   \* MERGEFORMAT</w:instrText>
        </w:r>
        <w:r>
          <w:fldChar w:fldCharType="separate"/>
        </w:r>
        <w:r w:rsidR="006D6D29" w:rsidRPr="006D6D29">
          <w:rPr>
            <w:noProof/>
            <w:lang w:val="nl-NL"/>
          </w:rPr>
          <w:t>1</w:t>
        </w:r>
        <w:r>
          <w:fldChar w:fldCharType="end"/>
        </w:r>
      </w:p>
    </w:sdtContent>
  </w:sdt>
  <w:p w:rsidR="006763EB" w:rsidRDefault="006763E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78" w:rsidRDefault="00E72378" w:rsidP="006763EB">
      <w:pPr>
        <w:spacing w:after="0" w:line="240" w:lineRule="auto"/>
      </w:pPr>
      <w:r>
        <w:separator/>
      </w:r>
    </w:p>
  </w:footnote>
  <w:footnote w:type="continuationSeparator" w:id="0">
    <w:p w:rsidR="00E72378" w:rsidRDefault="00E72378" w:rsidP="00676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F04C7"/>
    <w:multiLevelType w:val="hybridMultilevel"/>
    <w:tmpl w:val="33D03A3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54A16A1"/>
    <w:multiLevelType w:val="hybridMultilevel"/>
    <w:tmpl w:val="C918363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425D61"/>
    <w:multiLevelType w:val="hybridMultilevel"/>
    <w:tmpl w:val="4580CD00"/>
    <w:lvl w:ilvl="0" w:tplc="0813000D">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6A1A3B31"/>
    <w:multiLevelType w:val="hybridMultilevel"/>
    <w:tmpl w:val="226E201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4E"/>
    <w:rsid w:val="003C6869"/>
    <w:rsid w:val="003F1A6C"/>
    <w:rsid w:val="006763EB"/>
    <w:rsid w:val="006D6D29"/>
    <w:rsid w:val="007B0285"/>
    <w:rsid w:val="00AB6E4E"/>
    <w:rsid w:val="00E723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344FA-0AE1-4364-A429-478AB6D7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6E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6E4E"/>
    <w:pPr>
      <w:ind w:left="720"/>
      <w:contextualSpacing/>
    </w:pPr>
  </w:style>
  <w:style w:type="paragraph" w:styleId="Geenafstand">
    <w:name w:val="No Spacing"/>
    <w:link w:val="GeenafstandChar"/>
    <w:uiPriority w:val="1"/>
    <w:qFormat/>
    <w:rsid w:val="00AB6E4E"/>
    <w:pPr>
      <w:spacing w:after="0" w:line="240" w:lineRule="auto"/>
    </w:pPr>
    <w:rPr>
      <w:lang w:val="en-GB"/>
    </w:rPr>
  </w:style>
  <w:style w:type="character" w:customStyle="1" w:styleId="GeenafstandChar">
    <w:name w:val="Geen afstand Char"/>
    <w:link w:val="Geenafstand"/>
    <w:uiPriority w:val="1"/>
    <w:locked/>
    <w:rsid w:val="00AB6E4E"/>
    <w:rPr>
      <w:lang w:val="en-GB"/>
    </w:rPr>
  </w:style>
  <w:style w:type="paragraph" w:styleId="Koptekst">
    <w:name w:val="header"/>
    <w:basedOn w:val="Standaard"/>
    <w:link w:val="KoptekstChar"/>
    <w:uiPriority w:val="99"/>
    <w:unhideWhenUsed/>
    <w:rsid w:val="006763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3EB"/>
  </w:style>
  <w:style w:type="paragraph" w:styleId="Voettekst">
    <w:name w:val="footer"/>
    <w:basedOn w:val="Standaard"/>
    <w:link w:val="VoettekstChar"/>
    <w:uiPriority w:val="99"/>
    <w:unhideWhenUsed/>
    <w:rsid w:val="006763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723</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2023-06-19T08:45:00Z</dcterms:created>
  <dcterms:modified xsi:type="dcterms:W3CDTF">2023-06-19T09:35:00Z</dcterms:modified>
</cp:coreProperties>
</file>