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7F" w:rsidRPr="006B4715" w:rsidRDefault="007B2E7F" w:rsidP="007B2E7F">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28"/>
          <w:szCs w:val="28"/>
        </w:rPr>
      </w:pPr>
      <w:r w:rsidRPr="006B4715">
        <w:rPr>
          <w:rFonts w:asciiTheme="minorHAnsi" w:hAnsiTheme="minorHAnsi"/>
          <w:b/>
          <w:sz w:val="28"/>
          <w:szCs w:val="28"/>
        </w:rPr>
        <w:t>HERDER ZIJN IS HOEDEN EN BEHOEDEN.</w:t>
      </w:r>
    </w:p>
    <w:p w:rsidR="007B2E7F" w:rsidRPr="006B4715" w:rsidRDefault="007B2E7F" w:rsidP="007B2E7F">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28"/>
          <w:szCs w:val="28"/>
        </w:rPr>
      </w:pPr>
      <w:r w:rsidRPr="006B4715">
        <w:rPr>
          <w:rFonts w:asciiTheme="minorHAnsi" w:hAnsiTheme="minorHAnsi"/>
          <w:b/>
          <w:sz w:val="28"/>
          <w:szCs w:val="28"/>
        </w:rPr>
        <w:t xml:space="preserve">PASTORAAL VOOR HET ‘NIEUWE NORMAAL’… </w:t>
      </w:r>
    </w:p>
    <w:p w:rsidR="006B4715" w:rsidRPr="006B4715" w:rsidRDefault="006B4715" w:rsidP="006B4715">
      <w:pPr>
        <w:jc w:val="both"/>
        <w:rPr>
          <w:rFonts w:asciiTheme="minorHAnsi" w:hAnsiTheme="minorHAnsi"/>
          <w:b/>
          <w:u w:val="single"/>
          <w:lang w:eastAsia="nl-BE"/>
        </w:rPr>
      </w:pPr>
    </w:p>
    <w:p w:rsidR="006B4715" w:rsidRPr="006B4715" w:rsidRDefault="006B4715" w:rsidP="006B4715">
      <w:pPr>
        <w:jc w:val="both"/>
        <w:rPr>
          <w:rFonts w:asciiTheme="minorHAnsi" w:hAnsiTheme="minorHAnsi"/>
          <w:b/>
          <w:u w:val="single"/>
          <w:lang w:eastAsia="nl-BE"/>
        </w:rPr>
      </w:pPr>
      <w:r w:rsidRPr="006B4715">
        <w:rPr>
          <w:rFonts w:asciiTheme="minorHAnsi" w:hAnsiTheme="minorHAnsi"/>
          <w:b/>
          <w:u w:val="single"/>
          <w:lang w:eastAsia="nl-BE"/>
        </w:rPr>
        <w:t>Om te beginnen:</w:t>
      </w:r>
    </w:p>
    <w:p w:rsidR="006B4715" w:rsidRDefault="006B4715" w:rsidP="006B4715">
      <w:pPr>
        <w:jc w:val="both"/>
        <w:rPr>
          <w:rFonts w:asciiTheme="minorHAnsi" w:hAnsiTheme="minorHAnsi"/>
        </w:rPr>
      </w:pPr>
      <w:r w:rsidRPr="006B4715">
        <w:rPr>
          <w:rFonts w:asciiTheme="minorHAnsi" w:hAnsiTheme="minorHAnsi"/>
        </w:rPr>
        <w:t>In een doopviering waarin nogal wat kinderen aanwezig zijn, gebruik ik vaak als evangelieverhaal de parabel van de goede herder en zijn verloren schaap. Ik lees en vertel/acteer dan eerst het verhaal, waarbij ik herhaaldelijk als ‘</w:t>
      </w:r>
      <w:proofErr w:type="spellStart"/>
      <w:r w:rsidRPr="006B4715">
        <w:rPr>
          <w:rFonts w:asciiTheme="minorHAnsi" w:hAnsiTheme="minorHAnsi"/>
        </w:rPr>
        <w:t>roep-naam</w:t>
      </w:r>
      <w:proofErr w:type="spellEnd"/>
      <w:r w:rsidRPr="006B4715">
        <w:rPr>
          <w:rFonts w:asciiTheme="minorHAnsi" w:hAnsiTheme="minorHAnsi"/>
        </w:rPr>
        <w:t>’ van het verloren schaap de naam van de dopeling zelf invul (De herder roept bijvoorbeeld herhaaldelijk: “Emma, waar ben je..?”)</w:t>
      </w:r>
    </w:p>
    <w:p w:rsidR="006B4715" w:rsidRDefault="006B4715" w:rsidP="006B4715">
      <w:pPr>
        <w:spacing w:before="120"/>
        <w:jc w:val="both"/>
        <w:rPr>
          <w:rFonts w:asciiTheme="minorHAnsi" w:hAnsiTheme="minorHAnsi"/>
        </w:rPr>
      </w:pPr>
      <w:r w:rsidRPr="006B4715">
        <w:rPr>
          <w:rFonts w:asciiTheme="minorHAnsi" w:hAnsiTheme="minorHAnsi"/>
        </w:rPr>
        <w:t xml:space="preserve">Ik heb dan van te voren een heel aantal knuffelschaapjes in de kerk of kapel verstopt, en voeg er altijd ook nog een paar ezels aan toe - om maar te laten zien wie er in deze vreemde onherbergzame wereld niet allemaal kan verloren lopen… En dan mogen de kinderen met zijn allen op zoek gaan naar alle verloren schapen, om ze één voor één thuis te brengen in de kring van ‘dopende mensen’… Ze moeten ze niet in de eerste plaats naar mij brengen, zeg ik dan tegen de volwassenen, want dat is een groot en hardnekkig misverstand: dat ik en ik alleen de ‘pastor’ zou zijn in deze – neen, het zijn de ouders en grootouders, de peter en meter </w:t>
      </w:r>
      <w:proofErr w:type="spellStart"/>
      <w:r w:rsidRPr="006B4715">
        <w:rPr>
          <w:rFonts w:asciiTheme="minorHAnsi" w:hAnsiTheme="minorHAnsi"/>
        </w:rPr>
        <w:t>enz</w:t>
      </w:r>
      <w:proofErr w:type="spellEnd"/>
      <w:r w:rsidRPr="006B4715">
        <w:rPr>
          <w:rFonts w:asciiTheme="minorHAnsi" w:hAnsiTheme="minorHAnsi"/>
        </w:rPr>
        <w:t>… die deze dienst van ‘huispastoraal’ dag aan dag aan deze kleine dopeling zullen moeten bewijzen. Ik ben slechts bemiddelaar in zo’n doopviering, om ieder op zijn of haar pastorale verantwoordelijkheid te wijzen.</w:t>
      </w:r>
    </w:p>
    <w:p w:rsidR="006B4715" w:rsidRDefault="006B4715" w:rsidP="006B4715">
      <w:pPr>
        <w:spacing w:before="120"/>
        <w:jc w:val="both"/>
        <w:rPr>
          <w:rFonts w:asciiTheme="minorHAnsi" w:hAnsiTheme="minorHAnsi"/>
        </w:rPr>
      </w:pPr>
      <w:r w:rsidRPr="006B4715">
        <w:rPr>
          <w:rFonts w:asciiTheme="minorHAnsi" w:hAnsiTheme="minorHAnsi"/>
        </w:rPr>
        <w:t>Ik stop ook altijd een groot zwart schaap mee weg (ooit gekocht in Ikea!) – en vaak wordt dat het eerst ontdekt en gevonden. Sommige kinderen zijn immers – als het goed zit – van nature reeds heel erg ‘pastoraal begaafd’… Het komt er op aan zulke natuurlijke talenten zo vlug mogelijk op te sporen – in de maatschappij, maar zeker ook in de Kerk. Kijk maar eens wat ze tegenwoordig in de voetbal- of tenniswereld aan ‘scouting’ doen… Wie trefzeker het zwarte schaap weet te vinden, het meteen (voor hem of haar) opneemt en thuis probeert te brengen: die is ten eerste en ten zeerste geschikt voor het Rijk Gods.</w:t>
      </w:r>
    </w:p>
    <w:p w:rsidR="006B4715" w:rsidRPr="006B4715" w:rsidRDefault="006B4715" w:rsidP="006B4715">
      <w:pPr>
        <w:spacing w:before="120"/>
        <w:jc w:val="both"/>
        <w:rPr>
          <w:rFonts w:asciiTheme="minorHAnsi" w:hAnsiTheme="minorHAnsi"/>
        </w:rPr>
      </w:pPr>
      <w:r w:rsidRPr="006B4715">
        <w:rPr>
          <w:rFonts w:asciiTheme="minorHAnsi" w:hAnsiTheme="minorHAnsi"/>
        </w:rPr>
        <w:t xml:space="preserve">Ik vind dit in elk geval een zeer belangrijke vorm van ‘roepingenpastoraal-in-de-praktijk en in het klein’. Het komt er daarbij als ‘talentscout’ vooral op aan goed te kijken wat er gebeurt: hoe de kinderen bijvoorbeeld bij het ontdekken van die verloren gelopen ezel even aarzelen – een beetje vertwijfeld naar één van de volwassenen kijken en met grote ogen vragen: hoort die er </w:t>
      </w:r>
      <w:proofErr w:type="spellStart"/>
      <w:r w:rsidRPr="006B4715">
        <w:rPr>
          <w:rFonts w:asciiTheme="minorHAnsi" w:hAnsiTheme="minorHAnsi"/>
        </w:rPr>
        <w:t>òòk</w:t>
      </w:r>
      <w:proofErr w:type="spellEnd"/>
      <w:r w:rsidRPr="006B4715">
        <w:rPr>
          <w:rFonts w:asciiTheme="minorHAnsi" w:hAnsiTheme="minorHAnsi"/>
        </w:rPr>
        <w:t xml:space="preserve"> bij, ‘in godsnaam’, ja of neen..? Dan moet je als volwassene snel en overtuigend ja-knikken: natuurlijk hoort die er ook bij. Want een goede herder maakt nooit een onderscheid…</w:t>
      </w:r>
    </w:p>
    <w:p w:rsidR="006B4715" w:rsidRPr="006B4715" w:rsidRDefault="006B4715" w:rsidP="006B4715">
      <w:pPr>
        <w:spacing w:after="200"/>
        <w:jc w:val="both"/>
        <w:rPr>
          <w:rFonts w:asciiTheme="minorHAnsi" w:hAnsiTheme="minorHAnsi"/>
          <w:b/>
          <w:u w:val="single"/>
          <w:lang w:eastAsia="nl-BE"/>
        </w:rPr>
      </w:pPr>
    </w:p>
    <w:p w:rsidR="006B4715" w:rsidRPr="006B4715" w:rsidRDefault="006B4715" w:rsidP="006B4715">
      <w:pPr>
        <w:rPr>
          <w:rStyle w:val="Nadruk"/>
          <w:rFonts w:asciiTheme="minorHAnsi" w:hAnsiTheme="minorHAnsi"/>
          <w:b/>
          <w:bCs/>
          <w:i w:val="0"/>
          <w:color w:val="111111"/>
          <w:lang w:eastAsia="nl-BE"/>
        </w:rPr>
        <w:sectPr w:rsidR="006B4715" w:rsidRPr="006B4715">
          <w:footerReference w:type="default" r:id="rId7"/>
          <w:pgSz w:w="11906" w:h="16838"/>
          <w:pgMar w:top="1417" w:right="1417" w:bottom="1417" w:left="1417" w:header="708" w:footer="708" w:gutter="0"/>
          <w:cols w:space="708"/>
          <w:docGrid w:linePitch="360"/>
        </w:sectPr>
      </w:pPr>
    </w:p>
    <w:p w:rsidR="006B4715" w:rsidRPr="006B4715" w:rsidRDefault="006B4715" w:rsidP="006B4715">
      <w:pPr>
        <w:rPr>
          <w:rStyle w:val="Nadruk"/>
          <w:rFonts w:asciiTheme="minorHAnsi" w:hAnsiTheme="minorHAnsi"/>
          <w:b/>
          <w:bCs/>
          <w:i w:val="0"/>
          <w:color w:val="111111"/>
          <w:sz w:val="26"/>
          <w:szCs w:val="26"/>
          <w:lang w:eastAsia="nl-BE"/>
        </w:rPr>
      </w:pPr>
      <w:r w:rsidRPr="006B4715">
        <w:rPr>
          <w:rStyle w:val="Nadruk"/>
          <w:rFonts w:asciiTheme="minorHAnsi" w:hAnsiTheme="minorHAnsi"/>
          <w:b/>
          <w:bCs/>
          <w:i w:val="0"/>
          <w:color w:val="111111"/>
          <w:sz w:val="26"/>
          <w:szCs w:val="26"/>
          <w:lang w:eastAsia="nl-BE"/>
        </w:rPr>
        <w:t>De pastor-herder</w:t>
      </w:r>
    </w:p>
    <w:p w:rsidR="006B4715" w:rsidRPr="006B4715" w:rsidRDefault="006B4715" w:rsidP="006B4715">
      <w:pPr>
        <w:rPr>
          <w:rStyle w:val="Nadruk"/>
          <w:rFonts w:asciiTheme="minorHAnsi" w:hAnsiTheme="minorHAnsi"/>
          <w:bCs/>
          <w:i w:val="0"/>
          <w:color w:val="111111"/>
          <w:sz w:val="26"/>
          <w:szCs w:val="26"/>
          <w:lang w:eastAsia="nl-BE"/>
        </w:rPr>
      </w:pP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Een echte herder woont niet in</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een huis van zekerheden.</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Zijn stal heeft nog geen zoldering –</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vaak wordt er kou geleden.</w:t>
      </w:r>
    </w:p>
    <w:p w:rsidR="006B4715" w:rsidRPr="006B4715" w:rsidRDefault="006B4715" w:rsidP="006B4715">
      <w:pPr>
        <w:spacing w:before="120"/>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Die stal is maar een stenen muur,</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die je wat kan beschutten.</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Daar schuilen rond een waaiend vuur</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de herder én de kudde.</w:t>
      </w:r>
    </w:p>
    <w:p w:rsidR="006B4715" w:rsidRPr="006B4715" w:rsidRDefault="006B4715" w:rsidP="006B4715">
      <w:pPr>
        <w:rPr>
          <w:rStyle w:val="Nadruk"/>
          <w:rFonts w:asciiTheme="minorHAnsi" w:hAnsiTheme="minorHAnsi"/>
          <w:bCs/>
          <w:i w:val="0"/>
          <w:color w:val="111111"/>
          <w:sz w:val="26"/>
          <w:szCs w:val="26"/>
          <w:lang w:eastAsia="nl-BE"/>
        </w:rPr>
      </w:pPr>
    </w:p>
    <w:p w:rsidR="006B4715" w:rsidRPr="006B4715" w:rsidRDefault="006B4715" w:rsidP="006B4715">
      <w:pPr>
        <w:rPr>
          <w:rStyle w:val="Nadruk"/>
          <w:rFonts w:asciiTheme="minorHAnsi" w:hAnsiTheme="minorHAnsi"/>
          <w:bCs/>
          <w:i w:val="0"/>
          <w:color w:val="111111"/>
          <w:sz w:val="26"/>
          <w:szCs w:val="26"/>
          <w:lang w:eastAsia="nl-BE"/>
        </w:rPr>
      </w:pP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En samen zoeken zij vandaar,</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de herder en de schapen,</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naar weiden, leven voor elkaar –</w:t>
      </w:r>
    </w:p>
    <w:p w:rsidR="006B4715" w:rsidRP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al weten zij soms niet goed waar.</w:t>
      </w:r>
    </w:p>
    <w:p w:rsidR="006B4715" w:rsidRPr="006B4715" w:rsidRDefault="006B4715" w:rsidP="006B4715">
      <w:pPr>
        <w:spacing w:before="120"/>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Zo gaan zij, ongewapend,</w:t>
      </w:r>
    </w:p>
    <w:p w:rsidR="006B4715" w:rsidRDefault="006B4715" w:rsidP="006B4715">
      <w:pPr>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wetend: God zal niet slapen.</w:t>
      </w:r>
    </w:p>
    <w:p w:rsidR="006B4715" w:rsidRPr="006B4715" w:rsidRDefault="006B4715" w:rsidP="006B4715">
      <w:pPr>
        <w:spacing w:before="120"/>
        <w:rPr>
          <w:rStyle w:val="Nadruk"/>
          <w:rFonts w:asciiTheme="minorHAnsi" w:hAnsiTheme="minorHAnsi"/>
          <w:bCs/>
          <w:i w:val="0"/>
          <w:color w:val="111111"/>
          <w:sz w:val="26"/>
          <w:szCs w:val="26"/>
          <w:lang w:eastAsia="nl-BE"/>
        </w:rPr>
      </w:pPr>
      <w:r w:rsidRPr="006B4715">
        <w:rPr>
          <w:rStyle w:val="Nadruk"/>
          <w:rFonts w:asciiTheme="minorHAnsi" w:hAnsiTheme="minorHAnsi"/>
          <w:bCs/>
          <w:i w:val="0"/>
          <w:color w:val="111111"/>
          <w:sz w:val="26"/>
          <w:szCs w:val="26"/>
          <w:lang w:eastAsia="nl-BE"/>
        </w:rPr>
        <w:t>Uit Jan Duin: ‘Bij tijden’</w:t>
      </w:r>
    </w:p>
    <w:p w:rsidR="006B4715" w:rsidRPr="006B4715" w:rsidRDefault="006B4715" w:rsidP="006B4715">
      <w:pPr>
        <w:spacing w:after="200"/>
        <w:ind w:left="644"/>
        <w:jc w:val="both"/>
        <w:rPr>
          <w:rFonts w:asciiTheme="minorHAnsi" w:hAnsiTheme="minorHAnsi"/>
          <w:b/>
          <w:u w:val="single"/>
          <w:lang w:eastAsia="nl-BE"/>
        </w:rPr>
        <w:sectPr w:rsidR="006B4715" w:rsidRPr="006B4715" w:rsidSect="006B4715">
          <w:type w:val="continuous"/>
          <w:pgSz w:w="11906" w:h="16838"/>
          <w:pgMar w:top="1417" w:right="1417" w:bottom="1417" w:left="1417" w:header="708" w:footer="708" w:gutter="0"/>
          <w:cols w:num="2" w:space="708"/>
          <w:docGrid w:linePitch="360"/>
        </w:sectPr>
      </w:pPr>
    </w:p>
    <w:p w:rsidR="006B4715" w:rsidRPr="006B4715" w:rsidRDefault="006B4715" w:rsidP="006B4715">
      <w:pPr>
        <w:pStyle w:val="Lijstalinea"/>
        <w:numPr>
          <w:ilvl w:val="0"/>
          <w:numId w:val="3"/>
        </w:numPr>
        <w:spacing w:after="200"/>
        <w:jc w:val="both"/>
        <w:rPr>
          <w:rFonts w:asciiTheme="minorHAnsi" w:hAnsiTheme="minorHAnsi"/>
          <w:b/>
          <w:u w:val="single"/>
          <w:lang w:eastAsia="nl-BE"/>
        </w:rPr>
      </w:pPr>
      <w:r w:rsidRPr="006B4715">
        <w:rPr>
          <w:rFonts w:asciiTheme="minorHAnsi" w:hAnsiTheme="minorHAnsi"/>
          <w:b/>
          <w:u w:val="single"/>
          <w:lang w:eastAsia="nl-BE"/>
        </w:rPr>
        <w:lastRenderedPageBreak/>
        <w:t>Enkele belangrijke pastorale lessen voor de Kerk. Voor wie, met wie moet de Kerk vandaag aan ‘pastoraal’ doen? Voor wie moet zij kiezen..?</w:t>
      </w:r>
    </w:p>
    <w:p w:rsidR="006B4715" w:rsidRPr="006B4715" w:rsidRDefault="006B4715" w:rsidP="006B4715">
      <w:pPr>
        <w:numPr>
          <w:ilvl w:val="0"/>
          <w:numId w:val="2"/>
        </w:numPr>
        <w:spacing w:after="200"/>
        <w:jc w:val="both"/>
        <w:rPr>
          <w:rFonts w:asciiTheme="minorHAnsi" w:hAnsiTheme="minorHAnsi"/>
          <w:b/>
        </w:rPr>
      </w:pPr>
      <w:r w:rsidRPr="006B4715">
        <w:rPr>
          <w:rFonts w:asciiTheme="minorHAnsi" w:hAnsiTheme="minorHAnsi"/>
          <w:b/>
        </w:rPr>
        <w:t xml:space="preserve">De herdersstaf is en blijft de </w:t>
      </w:r>
      <w:proofErr w:type="spellStart"/>
      <w:r w:rsidRPr="006B4715">
        <w:rPr>
          <w:rFonts w:asciiTheme="minorHAnsi" w:hAnsiTheme="minorHAnsi"/>
          <w:b/>
        </w:rPr>
        <w:t>maat-staf</w:t>
      </w:r>
      <w:proofErr w:type="spellEnd"/>
      <w:r w:rsidRPr="006B4715">
        <w:rPr>
          <w:rFonts w:asciiTheme="minorHAnsi" w:hAnsiTheme="minorHAnsi"/>
          <w:b/>
        </w:rPr>
        <w:t xml:space="preserve"> in de Schriften, vanaf het begin (Kaïn en Abel – Genesis 4) tot op het einde (</w:t>
      </w:r>
      <w:proofErr w:type="spellStart"/>
      <w:r w:rsidRPr="006B4715">
        <w:rPr>
          <w:rFonts w:asciiTheme="minorHAnsi" w:hAnsiTheme="minorHAnsi"/>
          <w:b/>
        </w:rPr>
        <w:t>Matteüs</w:t>
      </w:r>
      <w:proofErr w:type="spellEnd"/>
      <w:r w:rsidRPr="006B4715">
        <w:rPr>
          <w:rFonts w:asciiTheme="minorHAnsi" w:hAnsiTheme="minorHAnsi"/>
          <w:b/>
        </w:rPr>
        <w:t xml:space="preserve"> 25, het laatste oordeel)…</w:t>
      </w:r>
    </w:p>
    <w:p w:rsidR="006B4715" w:rsidRDefault="006B4715" w:rsidP="006B4715">
      <w:pPr>
        <w:jc w:val="both"/>
        <w:rPr>
          <w:rFonts w:asciiTheme="minorHAnsi" w:hAnsiTheme="minorHAnsi"/>
        </w:rPr>
      </w:pPr>
      <w:r w:rsidRPr="006B4715">
        <w:rPr>
          <w:rFonts w:asciiTheme="minorHAnsi" w:hAnsiTheme="minorHAnsi"/>
        </w:rPr>
        <w:t xml:space="preserve">De Zoon des mensen, die ten tijde van het grote onderscheid, het laatste oordeel, de schapen aan zijn rechterhand zal zetten, en de bokken aan zijn linkerhand, Hij is en blijft tot op het eind een echte Herder, die als enig criterium ter beoordeling van een mensenleven de vraag zal hanteren of wij op onze beurt wel herders zijn geweest voor elkaar – vooral voor de </w:t>
      </w:r>
      <w:proofErr w:type="spellStart"/>
      <w:r w:rsidRPr="006B4715">
        <w:rPr>
          <w:rFonts w:asciiTheme="minorHAnsi" w:hAnsiTheme="minorHAnsi"/>
        </w:rPr>
        <w:t>armsten</w:t>
      </w:r>
      <w:proofErr w:type="spellEnd"/>
      <w:r w:rsidRPr="006B4715">
        <w:rPr>
          <w:rFonts w:asciiTheme="minorHAnsi" w:hAnsiTheme="minorHAnsi"/>
        </w:rPr>
        <w:t xml:space="preserve"> en de kleinsten. De </w:t>
      </w:r>
      <w:proofErr w:type="spellStart"/>
      <w:r w:rsidRPr="006B4715">
        <w:rPr>
          <w:rFonts w:asciiTheme="minorHAnsi" w:hAnsiTheme="minorHAnsi"/>
        </w:rPr>
        <w:t>maat-staf</w:t>
      </w:r>
      <w:proofErr w:type="spellEnd"/>
      <w:r w:rsidRPr="006B4715">
        <w:rPr>
          <w:rFonts w:asciiTheme="minorHAnsi" w:hAnsiTheme="minorHAnsi"/>
        </w:rPr>
        <w:t xml:space="preserve"> voor zijn eindoordeel op de ultieme deliberatie is noch </w:t>
      </w:r>
      <w:r>
        <w:rPr>
          <w:rFonts w:asciiTheme="minorHAnsi" w:hAnsiTheme="minorHAnsi"/>
        </w:rPr>
        <w:t xml:space="preserve">min noch meer een herdersstaf… </w:t>
      </w:r>
    </w:p>
    <w:p w:rsidR="006B4715" w:rsidRDefault="006B4715" w:rsidP="006B4715">
      <w:pPr>
        <w:spacing w:before="120"/>
        <w:jc w:val="both"/>
        <w:rPr>
          <w:rFonts w:asciiTheme="minorHAnsi" w:hAnsiTheme="minorHAnsi"/>
        </w:rPr>
      </w:pPr>
      <w:r w:rsidRPr="006B4715">
        <w:rPr>
          <w:rFonts w:asciiTheme="minorHAnsi" w:hAnsiTheme="minorHAnsi"/>
        </w:rPr>
        <w:t xml:space="preserve">Op de Grote Dag aan het einde der tijden informeert de Mensenzoon niet naar de stand van zaken omtrent onze orthodoxie of ons wekelijks kerkbezoek. Hij is alleen geïnteresseerd in de stand van onze pastorale zaken, en of wij in onze kerkgemeenschap wel samen hebben </w:t>
      </w:r>
      <w:proofErr w:type="spellStart"/>
      <w:r w:rsidRPr="006B4715">
        <w:rPr>
          <w:rFonts w:asciiTheme="minorHAnsi" w:hAnsiTheme="minorHAnsi"/>
        </w:rPr>
        <w:t>geherderd</w:t>
      </w:r>
      <w:proofErr w:type="spellEnd"/>
      <w:r w:rsidRPr="006B4715">
        <w:rPr>
          <w:rFonts w:asciiTheme="minorHAnsi" w:hAnsiTheme="minorHAnsi"/>
        </w:rPr>
        <w:t xml:space="preserve">. Zo is het trouwens volgens de Schriften gesteld met het laatste, het ultieme oordeel over </w:t>
      </w:r>
      <w:proofErr w:type="spellStart"/>
      <w:r w:rsidRPr="006B4715">
        <w:rPr>
          <w:rFonts w:asciiTheme="minorHAnsi" w:hAnsiTheme="minorHAnsi"/>
        </w:rPr>
        <w:t>àlle</w:t>
      </w:r>
      <w:proofErr w:type="spellEnd"/>
      <w:r w:rsidRPr="006B4715">
        <w:rPr>
          <w:rFonts w:asciiTheme="minorHAnsi" w:hAnsiTheme="minorHAnsi"/>
        </w:rPr>
        <w:t xml:space="preserve"> koningschap en leiderschap. De scepter van een echte koning in de Schriften is de herdersstaf. En in alle </w:t>
      </w:r>
      <w:proofErr w:type="spellStart"/>
      <w:r w:rsidRPr="006B4715">
        <w:rPr>
          <w:rFonts w:asciiTheme="minorHAnsi" w:hAnsiTheme="minorHAnsi"/>
        </w:rPr>
        <w:t>bijbelse</w:t>
      </w:r>
      <w:proofErr w:type="spellEnd"/>
      <w:r w:rsidRPr="006B4715">
        <w:rPr>
          <w:rFonts w:asciiTheme="minorHAnsi" w:hAnsiTheme="minorHAnsi"/>
        </w:rPr>
        <w:t xml:space="preserve"> verhalen over de mens-op-zijn-best, zal je zien dat het de h</w:t>
      </w:r>
      <w:r>
        <w:rPr>
          <w:rFonts w:asciiTheme="minorHAnsi" w:hAnsiTheme="minorHAnsi"/>
        </w:rPr>
        <w:t>erder is die de scepter zwaait…</w:t>
      </w:r>
    </w:p>
    <w:p w:rsidR="006B4715" w:rsidRDefault="006B4715" w:rsidP="006B4715">
      <w:pPr>
        <w:spacing w:before="120"/>
        <w:jc w:val="both"/>
        <w:rPr>
          <w:rFonts w:asciiTheme="minorHAnsi" w:hAnsiTheme="minorHAnsi"/>
        </w:rPr>
      </w:pPr>
      <w:r w:rsidRPr="006B4715">
        <w:rPr>
          <w:rFonts w:asciiTheme="minorHAnsi" w:hAnsiTheme="minorHAnsi"/>
        </w:rPr>
        <w:t xml:space="preserve">Ieder van ons is geroepen tot het behoeden van de weerloze waarde der menselijkheid. Het is onze verdomde plicht op de voorposten te staan om wie verloren dreigt te gaan, rusteloos te gaan zoeken en thuis te brengen. ‘Er is geen verandering in het leven zo weerbarstig en onwaarschijnlijk, of zij wordt door waarachtige liefde mogelijk gemaakt’, las ik ooit ergens. Van de ontmoeting met een echte herder word je een ander mens. Mensen die mens zijn geworden met vallen en opstaan, beseffen soms maar al te goed hoe zij daaraan voorafgaand gezocht en gevonden werden, telkens </w:t>
      </w:r>
      <w:r>
        <w:rPr>
          <w:rFonts w:asciiTheme="minorHAnsi" w:hAnsiTheme="minorHAnsi"/>
        </w:rPr>
        <w:t xml:space="preserve">weer… </w:t>
      </w:r>
    </w:p>
    <w:p w:rsidR="006B4715" w:rsidRPr="006B4715" w:rsidRDefault="006B4715" w:rsidP="006B4715">
      <w:pPr>
        <w:spacing w:before="120"/>
        <w:jc w:val="both"/>
        <w:rPr>
          <w:rFonts w:asciiTheme="minorHAnsi" w:hAnsiTheme="minorHAnsi"/>
        </w:rPr>
      </w:pPr>
      <w:r w:rsidRPr="006B4715">
        <w:rPr>
          <w:rFonts w:asciiTheme="minorHAnsi" w:hAnsiTheme="minorHAnsi"/>
        </w:rPr>
        <w:t xml:space="preserve">Misschien moeten wij als Kerk zelfs zo’n veilig baken in de woelige zee van deze welvaartsmaatschappij zijn, dat gelovigen en ongelovigen het lef hebben te dwalen, te zoeken, te verkennen, de weg te verliezen een tijd lang… Omdat ze weten dat er vlakbij een Kerkgemeenschap bestaat vol vindingrijke herders, die durven te zeggen tegen elk mensenkind: “Ga maar je eigen weg in het leven, verlies je maar, raak maar zoek… Maar wij verliezen jou nooit </w:t>
      </w:r>
      <w:proofErr w:type="spellStart"/>
      <w:r w:rsidRPr="006B4715">
        <w:rPr>
          <w:rFonts w:asciiTheme="minorHAnsi" w:hAnsiTheme="minorHAnsi"/>
        </w:rPr>
        <w:t>vanzeleven</w:t>
      </w:r>
      <w:proofErr w:type="spellEnd"/>
      <w:r w:rsidRPr="006B4715">
        <w:rPr>
          <w:rFonts w:asciiTheme="minorHAnsi" w:hAnsiTheme="minorHAnsi"/>
        </w:rPr>
        <w:t xml:space="preserve"> niet – niet uit het gelovige oog en niet uit het pastorale hart.” </w:t>
      </w:r>
    </w:p>
    <w:p w:rsidR="006B4715" w:rsidRPr="006B4715" w:rsidRDefault="006B4715" w:rsidP="006B4715">
      <w:pPr>
        <w:jc w:val="both"/>
        <w:rPr>
          <w:rFonts w:asciiTheme="minorHAnsi" w:hAnsiTheme="minorHAnsi"/>
        </w:rPr>
      </w:pPr>
    </w:p>
    <w:p w:rsidR="006B4715" w:rsidRPr="006B4715" w:rsidRDefault="006B4715" w:rsidP="006B4715">
      <w:pPr>
        <w:numPr>
          <w:ilvl w:val="0"/>
          <w:numId w:val="2"/>
        </w:numPr>
        <w:spacing w:after="200"/>
        <w:jc w:val="both"/>
        <w:rPr>
          <w:rFonts w:asciiTheme="minorHAnsi" w:hAnsiTheme="minorHAnsi"/>
          <w:b/>
          <w:lang w:eastAsia="nl-BE"/>
        </w:rPr>
      </w:pPr>
      <w:r w:rsidRPr="006B4715">
        <w:rPr>
          <w:rFonts w:asciiTheme="minorHAnsi" w:hAnsiTheme="minorHAnsi"/>
          <w:b/>
          <w:lang w:eastAsia="nl-BE"/>
        </w:rPr>
        <w:t>Het verhaal van de goede herder en zijn honderd schaapjes – maar omgekeerd…</w:t>
      </w:r>
    </w:p>
    <w:p w:rsidR="006B4715" w:rsidRDefault="006B4715" w:rsidP="006B4715">
      <w:pPr>
        <w:jc w:val="both"/>
        <w:rPr>
          <w:rFonts w:asciiTheme="minorHAnsi" w:hAnsiTheme="minorHAnsi"/>
        </w:rPr>
      </w:pPr>
      <w:r w:rsidRPr="006B4715">
        <w:rPr>
          <w:rFonts w:asciiTheme="minorHAnsi" w:hAnsiTheme="minorHAnsi"/>
        </w:rPr>
        <w:t xml:space="preserve">En dan een (heel scherpe, profetische!)uitspraak van Karel </w:t>
      </w:r>
      <w:proofErr w:type="spellStart"/>
      <w:r w:rsidRPr="006B4715">
        <w:rPr>
          <w:rFonts w:asciiTheme="minorHAnsi" w:hAnsiTheme="minorHAnsi"/>
        </w:rPr>
        <w:t>Staes</w:t>
      </w:r>
      <w:proofErr w:type="spellEnd"/>
      <w:r w:rsidRPr="006B4715">
        <w:rPr>
          <w:rFonts w:asciiTheme="minorHAnsi" w:hAnsiTheme="minorHAnsi"/>
        </w:rPr>
        <w:t xml:space="preserve"> die ik ooit ergens las – toch niet de minste wat ‘vondelingenpastoraal’ betreft: “Ik denk wel eens dat onze Moeder de Heilige Kerk de parabel van de goede herder ondertussen stilaan heeft omgedraaid. De goede herder liet negenennegentig schapen achter om het ene schaap te gaan zoeken dat verloren was. Onze Kerk houdt op vandaag vaak nog slechts één schaap van de vroegere honderd over, en houdt het stevig in de klem, om het te scheren, te melken, te bepraten en met wetten en regels te bepreken. En ondertussen laat men de negenennegentig die hopeloos op zoek zijn om ergens een veilige thuis te vinden in het le</w:t>
      </w:r>
      <w:r>
        <w:rPr>
          <w:rFonts w:asciiTheme="minorHAnsi" w:hAnsiTheme="minorHAnsi"/>
        </w:rPr>
        <w:t>ven, achteloos verloren lopen…”</w:t>
      </w:r>
    </w:p>
    <w:p w:rsidR="006B4715" w:rsidRDefault="006B4715" w:rsidP="006B4715">
      <w:pPr>
        <w:spacing w:before="120"/>
        <w:jc w:val="both"/>
        <w:rPr>
          <w:rFonts w:asciiTheme="minorHAnsi" w:hAnsiTheme="minorHAnsi"/>
        </w:rPr>
      </w:pPr>
      <w:r w:rsidRPr="006B4715">
        <w:rPr>
          <w:rFonts w:asciiTheme="minorHAnsi" w:hAnsiTheme="minorHAnsi"/>
        </w:rPr>
        <w:t xml:space="preserve">Men redeneert in onze Kerk nog zeer vaak volgens een zeer ‘economische’ logica, en hanteert ook pastoraal en klerikaal de wetten van de efficiëntie en de haalbaarheid. En dus lijkt het  soms beter hier en daar een schaap of tien op te offeren (ze waren toch al verloren voor de ‘goeie zaak’), dan ze op de duur allemaal te verliezen. Tenzij misschien, als elke herder </w:t>
      </w:r>
      <w:r w:rsidRPr="006B4715">
        <w:rPr>
          <w:rFonts w:asciiTheme="minorHAnsi" w:hAnsiTheme="minorHAnsi"/>
        </w:rPr>
        <w:lastRenderedPageBreak/>
        <w:t>voortaan weer volgzaam zou willen zijn als te voren, en de kerkelijk-pastorale boel niet telkens in het honderd zou laten lopen met al dat uitzichtloze ‘zorgen voor’…. Honderd op honderd schapen veilig en risicoloos thuis is vaak nog altijd het ideaal, uitgangspunt en streefdoel – en dus moeten het schaap of de herder die eigenzinnig verloren liepen, zich eerst maar ‘bekeren’ en op eigen houtje terugke</w:t>
      </w:r>
      <w:r>
        <w:rPr>
          <w:rFonts w:asciiTheme="minorHAnsi" w:hAnsiTheme="minorHAnsi"/>
        </w:rPr>
        <w:t xml:space="preserve">ren naar de ware schaapstal…   </w:t>
      </w:r>
    </w:p>
    <w:p w:rsidR="006B4715" w:rsidRPr="006B4715" w:rsidRDefault="006B4715" w:rsidP="006B4715">
      <w:pPr>
        <w:spacing w:before="120"/>
        <w:jc w:val="both"/>
        <w:rPr>
          <w:rFonts w:asciiTheme="minorHAnsi" w:hAnsiTheme="minorHAnsi"/>
        </w:rPr>
      </w:pPr>
      <w:r w:rsidRPr="006B4715">
        <w:rPr>
          <w:rFonts w:asciiTheme="minorHAnsi" w:hAnsiTheme="minorHAnsi"/>
        </w:rPr>
        <w:t xml:space="preserve">De tijd dat meneer pastoor per definitie zijn schaapjes in de Kerk voor eens en altijd op het droge had, is al lang voorbij. Het zijn niet de verloren schapen die moeten terugkeren naar de ware schaapstal – het zijn wij, de ‘pastores’, die dringend naar hen toe moeten (de boze wereld in!) om hen te zoeken, te vinden, te helpen dragen en ons zo door hen te laten bevrijden van onze overdreven drang naar veiligheid, naar nestwarmte en kerkelijk </w:t>
      </w:r>
      <w:proofErr w:type="spellStart"/>
      <w:r w:rsidRPr="006B4715">
        <w:rPr>
          <w:rFonts w:asciiTheme="minorHAnsi" w:hAnsiTheme="minorHAnsi"/>
        </w:rPr>
        <w:t>cocoongedrag</w:t>
      </w:r>
      <w:proofErr w:type="spellEnd"/>
      <w:r w:rsidRPr="006B4715">
        <w:rPr>
          <w:rFonts w:asciiTheme="minorHAnsi" w:hAnsiTheme="minorHAnsi"/>
        </w:rPr>
        <w:t xml:space="preserve">… </w:t>
      </w:r>
    </w:p>
    <w:p w:rsidR="006B4715" w:rsidRPr="006B4715" w:rsidRDefault="006B4715" w:rsidP="006B4715">
      <w:pPr>
        <w:jc w:val="both"/>
        <w:rPr>
          <w:rFonts w:asciiTheme="minorHAnsi" w:hAnsiTheme="minorHAnsi"/>
        </w:rPr>
      </w:pPr>
    </w:p>
    <w:p w:rsidR="006B4715" w:rsidRPr="006B4715" w:rsidRDefault="006B4715" w:rsidP="006B4715">
      <w:pPr>
        <w:numPr>
          <w:ilvl w:val="0"/>
          <w:numId w:val="2"/>
        </w:numPr>
        <w:spacing w:after="200"/>
        <w:jc w:val="both"/>
        <w:rPr>
          <w:rFonts w:asciiTheme="minorHAnsi" w:hAnsiTheme="minorHAnsi"/>
          <w:b/>
          <w:lang w:eastAsia="nl-BE"/>
        </w:rPr>
      </w:pPr>
      <w:r w:rsidRPr="006B4715">
        <w:rPr>
          <w:rFonts w:asciiTheme="minorHAnsi" w:hAnsiTheme="minorHAnsi"/>
          <w:b/>
          <w:lang w:eastAsia="nl-BE"/>
        </w:rPr>
        <w:t>Een herder-bisschop op zoek naar zijn Kerk en zijn schapen…</w:t>
      </w:r>
    </w:p>
    <w:p w:rsidR="006B4715" w:rsidRPr="006B4715" w:rsidRDefault="006B4715" w:rsidP="006B4715">
      <w:pPr>
        <w:jc w:val="both"/>
        <w:rPr>
          <w:rFonts w:asciiTheme="minorHAnsi" w:hAnsiTheme="minorHAnsi"/>
        </w:rPr>
      </w:pPr>
      <w:r w:rsidRPr="006B4715">
        <w:rPr>
          <w:rFonts w:asciiTheme="minorHAnsi" w:hAnsiTheme="minorHAnsi"/>
        </w:rPr>
        <w:t xml:space="preserve">En dan ook nog een schitterende anekdote over Mgr. Jacques </w:t>
      </w:r>
      <w:proofErr w:type="spellStart"/>
      <w:r w:rsidRPr="006B4715">
        <w:rPr>
          <w:rFonts w:asciiTheme="minorHAnsi" w:hAnsiTheme="minorHAnsi"/>
        </w:rPr>
        <w:t>Gaillot</w:t>
      </w:r>
      <w:proofErr w:type="spellEnd"/>
      <w:r w:rsidRPr="006B4715">
        <w:rPr>
          <w:rFonts w:asciiTheme="minorHAnsi" w:hAnsiTheme="minorHAnsi"/>
        </w:rPr>
        <w:t xml:space="preserve">, nu noodgedwongen bisschop van het virtuele </w:t>
      </w:r>
      <w:proofErr w:type="spellStart"/>
      <w:r w:rsidRPr="006B4715">
        <w:rPr>
          <w:rFonts w:asciiTheme="minorHAnsi" w:hAnsiTheme="minorHAnsi"/>
        </w:rPr>
        <w:t>Partenia</w:t>
      </w:r>
      <w:proofErr w:type="spellEnd"/>
      <w:r w:rsidRPr="006B4715">
        <w:rPr>
          <w:rFonts w:asciiTheme="minorHAnsi" w:hAnsiTheme="minorHAnsi"/>
        </w:rPr>
        <w:t xml:space="preserve">, maar eertijds druk bezig in het pastorale ambt van zijn officiële bisdom </w:t>
      </w:r>
      <w:proofErr w:type="spellStart"/>
      <w:r w:rsidRPr="006B4715">
        <w:rPr>
          <w:rFonts w:asciiTheme="minorHAnsi" w:hAnsiTheme="minorHAnsi"/>
        </w:rPr>
        <w:t>Evreux</w:t>
      </w:r>
      <w:proofErr w:type="spellEnd"/>
      <w:r w:rsidRPr="006B4715">
        <w:rPr>
          <w:rFonts w:asciiTheme="minorHAnsi" w:hAnsiTheme="minorHAnsi"/>
        </w:rPr>
        <w:t xml:space="preserve"> – Normandië. Hij verhaal is te vinden in zijn boek ‘Woorden zonder grenzen’. Hij vertelt daarin hoe hij op een dag op weg was naar een klein dorpje in zijn diocees om er de twaalfjarigen te gaan vormen. En hoe hij toen zijn eigen kerk niet vinden kon…</w:t>
      </w:r>
    </w:p>
    <w:p w:rsidR="000122E8" w:rsidRDefault="006B4715" w:rsidP="006B4715">
      <w:pPr>
        <w:jc w:val="both"/>
        <w:rPr>
          <w:rFonts w:asciiTheme="minorHAnsi" w:hAnsiTheme="minorHAnsi"/>
        </w:rPr>
      </w:pPr>
      <w:r w:rsidRPr="006B4715">
        <w:rPr>
          <w:rFonts w:asciiTheme="minorHAnsi" w:hAnsiTheme="minorHAnsi"/>
        </w:rPr>
        <w:t>Het gaat zo: ‘Ik kwam juist op tijd aan. Het dorpje, waar ik tevoren al eens was doorgereden, moet zo’n drie- à vierhonderd inwoners tellen. Merkwaardig genoeg kon ik de kerk niet vinden. Het dorp lag er totaal verlaten bij. Ik draaide en keerde. Vruchteloos. In de verte zag ik een gebouw dat best wel eens de kerk zou kunnen zijn. Ik daarop af! Maar het bleek een oude schuur te zijn, met wat tractoren ervoor. Het werd later en later en ik dacht bij mezelf: Wat jammer dat iederee</w:t>
      </w:r>
      <w:r w:rsidR="000122E8">
        <w:rPr>
          <w:rFonts w:asciiTheme="minorHAnsi" w:hAnsiTheme="minorHAnsi"/>
        </w:rPr>
        <w:t>n nu in de kerk zit!’</w:t>
      </w:r>
    </w:p>
    <w:p w:rsidR="006B4715" w:rsidRPr="006B4715" w:rsidRDefault="006B4715" w:rsidP="000122E8">
      <w:pPr>
        <w:spacing w:before="120"/>
        <w:jc w:val="both"/>
        <w:rPr>
          <w:rFonts w:asciiTheme="minorHAnsi" w:hAnsiTheme="minorHAnsi"/>
        </w:rPr>
      </w:pPr>
      <w:r w:rsidRPr="006B4715">
        <w:rPr>
          <w:rFonts w:asciiTheme="minorHAnsi" w:hAnsiTheme="minorHAnsi"/>
        </w:rPr>
        <w:t>Ik was nog in gedachten verzonken, toen ik op een nieuwe weg een man bemerkte, gekleed in een blauwe overall. Hij was de bomen in zijn tuin aan het snoeien. Ik haastte me naar hem toe: ‘Wat een geluk dat u niet in de kerk bent! Ik kan de kerk waar ik verwacht word hier maar niet vinden. Dat is toch wel het toppunt voor een bisschop!’ De man glimlachte. Hij begreep mijn verwarring en toonde me de weg. Hij zei resoluut dat ik rechtsomkeer moest maken.</w:t>
      </w:r>
    </w:p>
    <w:p w:rsidR="000122E8" w:rsidRDefault="006B4715" w:rsidP="006B4715">
      <w:pPr>
        <w:jc w:val="both"/>
        <w:rPr>
          <w:rFonts w:asciiTheme="minorHAnsi" w:hAnsiTheme="minorHAnsi"/>
        </w:rPr>
      </w:pPr>
      <w:r w:rsidRPr="006B4715">
        <w:rPr>
          <w:rFonts w:asciiTheme="minorHAnsi" w:hAnsiTheme="minorHAnsi"/>
        </w:rPr>
        <w:t xml:space="preserve">In mijn haast om er te geraken, draaide ik te vroeg een weg in, die alweer niet naar de kerk leidde. Vanuit zijn tuin had de man met zijn ogen mijn wagen gevolgd. Toen hij zag dat ik de verkeerde kant opreed, haastte hij zich naar zijn garage, sprong in zijn wagen en zette de achtervolging in. Mijn Goede Herder slaagde er in me te doen stoppen en zette me veilig en galant op de juiste weg. Hij bracht me zonder ongelukken tot bij een klein kerkje, dat verscholen lag in een dal. Er stonden een massa wagens omheen en het zat vol met mensen die zich afvroegen of de bisschop nog wel zou komen. Dan vertrok de man opnieuw naar zijn tuin, zonder dat ik </w:t>
      </w:r>
      <w:r w:rsidR="000122E8">
        <w:rPr>
          <w:rFonts w:asciiTheme="minorHAnsi" w:hAnsiTheme="minorHAnsi"/>
        </w:rPr>
        <w:t>de tijd had om hem te bedanken.</w:t>
      </w:r>
    </w:p>
    <w:p w:rsidR="006B4715" w:rsidRPr="006B4715" w:rsidRDefault="006B4715" w:rsidP="000122E8">
      <w:pPr>
        <w:spacing w:before="120"/>
        <w:jc w:val="both"/>
        <w:rPr>
          <w:rFonts w:asciiTheme="minorHAnsi" w:hAnsiTheme="minorHAnsi"/>
        </w:rPr>
      </w:pPr>
      <w:r w:rsidRPr="006B4715">
        <w:rPr>
          <w:rFonts w:asciiTheme="minorHAnsi" w:hAnsiTheme="minorHAnsi"/>
        </w:rPr>
        <w:t>Even later, na de vormselplechtigheid, toen de mensen in het gemeentehuis een glas dronken op de vriendschap, ben ik discreet even weg gegaan om die niet-</w:t>
      </w:r>
      <w:proofErr w:type="spellStart"/>
      <w:r w:rsidRPr="006B4715">
        <w:rPr>
          <w:rFonts w:asciiTheme="minorHAnsi" w:hAnsiTheme="minorHAnsi"/>
        </w:rPr>
        <w:t>praktikerende</w:t>
      </w:r>
      <w:proofErr w:type="spellEnd"/>
      <w:r w:rsidRPr="006B4715">
        <w:rPr>
          <w:rFonts w:asciiTheme="minorHAnsi" w:hAnsiTheme="minorHAnsi"/>
        </w:rPr>
        <w:t xml:space="preserve"> man te gaan opzoeken en te bedanken omdat hij zijn bisschop op weg gezet had naar de kerk…’ </w:t>
      </w:r>
    </w:p>
    <w:p w:rsidR="006B4715" w:rsidRPr="006B4715" w:rsidRDefault="006B4715" w:rsidP="006B4715">
      <w:pPr>
        <w:jc w:val="both"/>
        <w:rPr>
          <w:rFonts w:asciiTheme="minorHAnsi" w:hAnsiTheme="minorHAnsi"/>
        </w:rPr>
      </w:pPr>
      <w:r w:rsidRPr="006B4715">
        <w:rPr>
          <w:rFonts w:asciiTheme="minorHAnsi" w:hAnsiTheme="minorHAnsi"/>
        </w:rPr>
        <w:t xml:space="preserve">Mgr. </w:t>
      </w:r>
      <w:proofErr w:type="spellStart"/>
      <w:r w:rsidRPr="006B4715">
        <w:rPr>
          <w:rFonts w:asciiTheme="minorHAnsi" w:hAnsiTheme="minorHAnsi"/>
        </w:rPr>
        <w:t>Gaillot</w:t>
      </w:r>
      <w:proofErr w:type="spellEnd"/>
      <w:r w:rsidRPr="006B4715">
        <w:rPr>
          <w:rFonts w:asciiTheme="minorHAnsi" w:hAnsiTheme="minorHAnsi"/>
        </w:rPr>
        <w:t xml:space="preserve"> zei over dit voorval later: ‘Gelukkig dat niet iedereen op elk moment in de kerk zit, anders zouden we soms de weg naar die Kerk van ons niet eens meer vinden… Buitenstaanders die voor de ‘goede zaak’ verloren lijken, kunnen ons soms helpen om onze eigen kerk te </w:t>
      </w:r>
      <w:proofErr w:type="spellStart"/>
      <w:r w:rsidRPr="006B4715">
        <w:rPr>
          <w:rFonts w:asciiTheme="minorHAnsi" w:hAnsiTheme="minorHAnsi"/>
        </w:rPr>
        <w:t>her-ontdekken</w:t>
      </w:r>
      <w:proofErr w:type="spellEnd"/>
      <w:r w:rsidRPr="006B4715">
        <w:rPr>
          <w:rFonts w:asciiTheme="minorHAnsi" w:hAnsiTheme="minorHAnsi"/>
        </w:rPr>
        <w:t xml:space="preserve">…’ </w:t>
      </w:r>
    </w:p>
    <w:p w:rsidR="006B4715" w:rsidRPr="006B4715" w:rsidRDefault="006B4715" w:rsidP="006B4715">
      <w:pPr>
        <w:jc w:val="both"/>
        <w:rPr>
          <w:rFonts w:asciiTheme="minorHAnsi" w:hAnsiTheme="minorHAnsi"/>
        </w:rPr>
      </w:pPr>
      <w:r w:rsidRPr="006B4715">
        <w:rPr>
          <w:rFonts w:asciiTheme="minorHAnsi" w:hAnsiTheme="minorHAnsi"/>
        </w:rPr>
        <w:t xml:space="preserve">    </w:t>
      </w:r>
    </w:p>
    <w:p w:rsidR="006B4715" w:rsidRPr="006B4715" w:rsidRDefault="006B4715" w:rsidP="006B4715">
      <w:pPr>
        <w:numPr>
          <w:ilvl w:val="0"/>
          <w:numId w:val="2"/>
        </w:numPr>
        <w:spacing w:after="200"/>
        <w:jc w:val="both"/>
        <w:rPr>
          <w:rFonts w:asciiTheme="minorHAnsi" w:hAnsiTheme="minorHAnsi"/>
          <w:b/>
        </w:rPr>
      </w:pPr>
      <w:r w:rsidRPr="006B4715">
        <w:rPr>
          <w:rFonts w:asciiTheme="minorHAnsi" w:hAnsiTheme="minorHAnsi"/>
          <w:b/>
        </w:rPr>
        <w:lastRenderedPageBreak/>
        <w:t>Conclusie: een profetische boodschap van Mgr. Romero uit El Salvador:</w:t>
      </w:r>
    </w:p>
    <w:p w:rsidR="000122E8" w:rsidRDefault="006B4715" w:rsidP="000122E8">
      <w:pPr>
        <w:jc w:val="both"/>
        <w:rPr>
          <w:rFonts w:asciiTheme="minorHAnsi" w:hAnsiTheme="minorHAnsi"/>
        </w:rPr>
      </w:pPr>
      <w:r w:rsidRPr="006B4715">
        <w:rPr>
          <w:rFonts w:asciiTheme="minorHAnsi" w:hAnsiTheme="minorHAnsi"/>
        </w:rPr>
        <w:t xml:space="preserve">Jef </w:t>
      </w:r>
      <w:proofErr w:type="spellStart"/>
      <w:r w:rsidRPr="006B4715">
        <w:rPr>
          <w:rFonts w:asciiTheme="minorHAnsi" w:hAnsiTheme="minorHAnsi"/>
        </w:rPr>
        <w:t>Ravelingien</w:t>
      </w:r>
      <w:proofErr w:type="spellEnd"/>
      <w:r w:rsidRPr="006B4715">
        <w:rPr>
          <w:rFonts w:asciiTheme="minorHAnsi" w:hAnsiTheme="minorHAnsi"/>
        </w:rPr>
        <w:t xml:space="preserve"> schrijft in TGL – jg. 66 – 2010/6 – nov. / dec.:</w:t>
      </w:r>
    </w:p>
    <w:p w:rsidR="000122E8" w:rsidRDefault="006B4715" w:rsidP="000122E8">
      <w:pPr>
        <w:spacing w:before="120"/>
        <w:jc w:val="both"/>
        <w:rPr>
          <w:rFonts w:asciiTheme="minorHAnsi" w:hAnsiTheme="minorHAnsi"/>
        </w:rPr>
      </w:pPr>
      <w:r w:rsidRPr="006B4715">
        <w:rPr>
          <w:rFonts w:asciiTheme="minorHAnsi" w:hAnsiTheme="minorHAnsi"/>
        </w:rPr>
        <w:t>‘Ik hoor het Romero nog zeggen, in die plechtige aula in Leuven – ik parafraseer even: “Bij ons, in ons bisdom, is het allemaal veranderd toen we beslist hadden geen prioriteit meer te schenken aan onze binnenkerkelijke problemen, maar aan de schrijnende leef</w:t>
      </w:r>
      <w:r w:rsidR="000122E8">
        <w:rPr>
          <w:rFonts w:asciiTheme="minorHAnsi" w:hAnsiTheme="minorHAnsi"/>
        </w:rPr>
        <w:t>omstandigheden van onze mensen”</w:t>
      </w:r>
    </w:p>
    <w:p w:rsidR="000122E8" w:rsidRDefault="006B4715" w:rsidP="000122E8">
      <w:pPr>
        <w:spacing w:before="120"/>
        <w:jc w:val="both"/>
        <w:rPr>
          <w:rFonts w:asciiTheme="minorHAnsi" w:hAnsiTheme="minorHAnsi"/>
        </w:rPr>
      </w:pPr>
      <w:r w:rsidRPr="006B4715">
        <w:rPr>
          <w:rFonts w:asciiTheme="minorHAnsi" w:hAnsiTheme="minorHAnsi"/>
        </w:rPr>
        <w:t>Waarom is dat het eerste wat er moet gebeuren? Hoe geraak ik anders weg uit mijn vooroordelen tegenover een mij minder bekende wereld? Hoe kan ik anders die mensen leren respecteren, als ik hun lijden en gevecht niet kan? Is er een andere</w:t>
      </w:r>
      <w:r w:rsidR="000122E8">
        <w:rPr>
          <w:rFonts w:asciiTheme="minorHAnsi" w:hAnsiTheme="minorHAnsi"/>
        </w:rPr>
        <w:t xml:space="preserve"> weg om van ze te leren houden?</w:t>
      </w:r>
    </w:p>
    <w:p w:rsidR="000122E8" w:rsidRDefault="006B4715" w:rsidP="000122E8">
      <w:pPr>
        <w:spacing w:before="120"/>
        <w:jc w:val="both"/>
        <w:rPr>
          <w:rFonts w:asciiTheme="minorHAnsi" w:hAnsiTheme="minorHAnsi"/>
        </w:rPr>
      </w:pPr>
      <w:r w:rsidRPr="006B4715">
        <w:rPr>
          <w:rFonts w:asciiTheme="minorHAnsi" w:hAnsiTheme="minorHAnsi"/>
        </w:rPr>
        <w:t xml:space="preserve">Wellicht is die eerste stap essentieel. Een confrontatie aandurven met bijvoorbeeld een krottenbuurt is een heel andere bewustwording dan het inkijken van statistieken. Zoals een krantenbericht over anonieme verkeersdoden je nooit even sterk zal aangrijpen als de uitvaart </w:t>
      </w:r>
      <w:r w:rsidR="000122E8">
        <w:rPr>
          <w:rFonts w:asciiTheme="minorHAnsi" w:hAnsiTheme="minorHAnsi"/>
        </w:rPr>
        <w:t>van een verongelukt buurmeisje.</w:t>
      </w:r>
    </w:p>
    <w:p w:rsidR="000122E8" w:rsidRDefault="006B4715" w:rsidP="000122E8">
      <w:pPr>
        <w:spacing w:before="120"/>
        <w:jc w:val="both"/>
        <w:rPr>
          <w:rFonts w:asciiTheme="minorHAnsi" w:hAnsiTheme="minorHAnsi"/>
        </w:rPr>
      </w:pPr>
      <w:r w:rsidRPr="006B4715">
        <w:rPr>
          <w:rFonts w:asciiTheme="minorHAnsi" w:hAnsiTheme="minorHAnsi"/>
        </w:rPr>
        <w:t>Bij Romero en mijn vrienden-priesters in El Salvador bleek die eerste shock (ergernis, woede,…) noodzakelijk. Vooral als aanzet naar nog veel volgende stappen: meer willen weten en begrijpen, oorzaken en mogelijke remedies ontdekken, met bondgenoten aan</w:t>
      </w:r>
      <w:r w:rsidR="000122E8">
        <w:rPr>
          <w:rFonts w:asciiTheme="minorHAnsi" w:hAnsiTheme="minorHAnsi"/>
        </w:rPr>
        <w:t xml:space="preserve"> verandering werken, enzovoort.</w:t>
      </w:r>
    </w:p>
    <w:p w:rsidR="006B4715" w:rsidRPr="006B4715" w:rsidRDefault="006B4715" w:rsidP="000122E8">
      <w:pPr>
        <w:spacing w:before="120"/>
        <w:jc w:val="both"/>
        <w:rPr>
          <w:rFonts w:asciiTheme="minorHAnsi" w:hAnsiTheme="minorHAnsi"/>
        </w:rPr>
      </w:pPr>
      <w:r w:rsidRPr="006B4715">
        <w:rPr>
          <w:rFonts w:asciiTheme="minorHAnsi" w:hAnsiTheme="minorHAnsi"/>
        </w:rPr>
        <w:t xml:space="preserve">Dus: een heel proces van verandering. Mogelijk een processie van </w:t>
      </w:r>
      <w:proofErr w:type="spellStart"/>
      <w:r w:rsidRPr="006B4715">
        <w:rPr>
          <w:rFonts w:asciiTheme="minorHAnsi" w:hAnsiTheme="minorHAnsi"/>
        </w:rPr>
        <w:t>Echternach</w:t>
      </w:r>
      <w:proofErr w:type="spellEnd"/>
      <w:r w:rsidRPr="006B4715">
        <w:rPr>
          <w:rFonts w:asciiTheme="minorHAnsi" w:hAnsiTheme="minorHAnsi"/>
        </w:rPr>
        <w:t xml:space="preserve">: het vervagen van het origineel visioen, het geruisloos afhaken van medestanders, het onbegrip en tegenwerking… Moeheid, gebrek aan praktijkgeloofwaardigheid, analyses die onrijp blijken te zijn… Wie kent die aanvechtingen niet? Maar bevrijdingstheoloog Jon </w:t>
      </w:r>
      <w:proofErr w:type="spellStart"/>
      <w:r w:rsidRPr="006B4715">
        <w:rPr>
          <w:rFonts w:asciiTheme="minorHAnsi" w:hAnsiTheme="minorHAnsi"/>
        </w:rPr>
        <w:t>Sobrino</w:t>
      </w:r>
      <w:proofErr w:type="spellEnd"/>
      <w:r w:rsidRPr="006B4715">
        <w:rPr>
          <w:rFonts w:asciiTheme="minorHAnsi" w:hAnsiTheme="minorHAnsi"/>
        </w:rPr>
        <w:t xml:space="preserve"> bemoedigt dan: ‘Alleen zij die onderweg zijn, kunnen de hoop koesteren ooit aan te komen…’’</w:t>
      </w:r>
    </w:p>
    <w:p w:rsidR="006B4715" w:rsidRPr="006B4715" w:rsidRDefault="006B4715" w:rsidP="006B4715">
      <w:pPr>
        <w:jc w:val="both"/>
        <w:rPr>
          <w:rFonts w:asciiTheme="minorHAnsi" w:hAnsiTheme="minorHAnsi"/>
        </w:rPr>
      </w:pPr>
    </w:p>
    <w:p w:rsidR="006B4715" w:rsidRPr="000122E8" w:rsidRDefault="006B4715" w:rsidP="000122E8">
      <w:pPr>
        <w:pStyle w:val="Lijstalinea"/>
        <w:numPr>
          <w:ilvl w:val="0"/>
          <w:numId w:val="3"/>
        </w:numPr>
        <w:spacing w:after="200"/>
        <w:jc w:val="both"/>
        <w:rPr>
          <w:rFonts w:asciiTheme="minorHAnsi" w:hAnsiTheme="minorHAnsi"/>
          <w:b/>
          <w:u w:val="single"/>
        </w:rPr>
      </w:pPr>
      <w:r w:rsidRPr="000122E8">
        <w:rPr>
          <w:rFonts w:asciiTheme="minorHAnsi" w:hAnsiTheme="minorHAnsi"/>
          <w:b/>
          <w:u w:val="single"/>
        </w:rPr>
        <w:t>Nog een (binnen)kerkelijk toemaatje…</w:t>
      </w:r>
    </w:p>
    <w:p w:rsidR="006B4715" w:rsidRPr="006B4715" w:rsidRDefault="006B4715" w:rsidP="006B4715">
      <w:pPr>
        <w:ind w:left="644"/>
        <w:jc w:val="both"/>
        <w:rPr>
          <w:rFonts w:asciiTheme="minorHAnsi" w:hAnsiTheme="minorHAnsi"/>
          <w:b/>
          <w:lang w:eastAsia="nl-BE"/>
        </w:rPr>
      </w:pPr>
      <w:r w:rsidRPr="006B4715">
        <w:rPr>
          <w:rFonts w:asciiTheme="minorHAnsi" w:hAnsiTheme="minorHAnsi"/>
          <w:b/>
          <w:lang w:eastAsia="nl-BE"/>
        </w:rPr>
        <w:t xml:space="preserve">Een Kerk zonder priesters? Niet makkelijk en ook niet écht wenselijk… Maar misschien is dat nog te doen – mits de nodige (her)organisatie. </w:t>
      </w:r>
    </w:p>
    <w:p w:rsidR="006B4715" w:rsidRPr="006B4715" w:rsidRDefault="006B4715" w:rsidP="006B4715">
      <w:pPr>
        <w:ind w:left="644"/>
        <w:jc w:val="both"/>
        <w:rPr>
          <w:rFonts w:asciiTheme="minorHAnsi" w:hAnsiTheme="minorHAnsi"/>
        </w:rPr>
      </w:pPr>
      <w:r w:rsidRPr="006B4715">
        <w:rPr>
          <w:rFonts w:asciiTheme="minorHAnsi" w:hAnsiTheme="minorHAnsi"/>
          <w:b/>
          <w:lang w:eastAsia="nl-BE"/>
        </w:rPr>
        <w:t>Een Kerk zonder ‘pastores’ (m/v) en herders? Ondenkbaar en ondoenbaar…</w:t>
      </w:r>
    </w:p>
    <w:p w:rsidR="006B4715" w:rsidRPr="006B4715" w:rsidRDefault="006B4715" w:rsidP="006B4715">
      <w:pPr>
        <w:tabs>
          <w:tab w:val="left" w:pos="8370"/>
        </w:tabs>
        <w:jc w:val="both"/>
        <w:rPr>
          <w:rFonts w:asciiTheme="minorHAnsi" w:eastAsia="BatangChe" w:hAnsiTheme="minorHAnsi"/>
        </w:rPr>
      </w:pPr>
    </w:p>
    <w:p w:rsidR="006B4715" w:rsidRPr="006B4715" w:rsidRDefault="006B4715" w:rsidP="000122E8">
      <w:pPr>
        <w:tabs>
          <w:tab w:val="left" w:pos="8370"/>
        </w:tabs>
        <w:jc w:val="both"/>
        <w:rPr>
          <w:rFonts w:asciiTheme="minorHAnsi" w:hAnsiTheme="minorHAnsi"/>
        </w:rPr>
      </w:pPr>
      <w:r w:rsidRPr="006B4715">
        <w:rPr>
          <w:rFonts w:asciiTheme="minorHAnsi" w:eastAsia="BatangChe" w:hAnsiTheme="minorHAnsi"/>
        </w:rPr>
        <w:t>Nie</w:t>
      </w:r>
      <w:r w:rsidR="000122E8">
        <w:rPr>
          <w:rFonts w:asciiTheme="minorHAnsi" w:eastAsia="BatangChe" w:hAnsiTheme="minorHAnsi"/>
        </w:rPr>
        <w:t>mand kan ernaast kijken dat de K</w:t>
      </w:r>
      <w:r w:rsidRPr="006B4715">
        <w:rPr>
          <w:rFonts w:asciiTheme="minorHAnsi" w:eastAsia="BatangChe" w:hAnsiTheme="minorHAnsi"/>
        </w:rPr>
        <w:t xml:space="preserve">erk bij ons vandaag bloedt uit de wonden van het zogenaamde priestertekort. Als die wonden niet geheeld worden dreigt de kerk in haar bestaande gestalte er op relatief korte termijn aan dood te bloeden. Nu moeten we niet blijven zeuren over het priestercelibaat en de toegang van vrouwen tot het priesterambt. Dat zet geen zoden aan de dijk. In een preek ter gelegenheid van 'roepingenzondag' schreef de Limburgse bisschop </w:t>
      </w:r>
      <w:proofErr w:type="spellStart"/>
      <w:r w:rsidRPr="006B4715">
        <w:rPr>
          <w:rFonts w:asciiTheme="minorHAnsi" w:eastAsia="BatangChe" w:hAnsiTheme="minorHAnsi"/>
        </w:rPr>
        <w:t>Schruers</w:t>
      </w:r>
      <w:proofErr w:type="spellEnd"/>
      <w:r w:rsidRPr="006B4715">
        <w:rPr>
          <w:rFonts w:asciiTheme="minorHAnsi" w:eastAsia="BatangChe" w:hAnsiTheme="minorHAnsi"/>
        </w:rPr>
        <w:t xml:space="preserve"> enkele jaren geleden: "Is dit niet de roeping van elke christen: een herder zijn voor medemensen, vanuit de vriendschap met God groeien in vriendschap met elkaar en in de wereld?" Niemand zal dit betwisten, maar het lijkt teveel op een doekje voor het bloeden. Het bloeden kan maar doeltreffend gestelpt worden door christenen die bereid en bekwaam zijn een </w:t>
      </w:r>
      <w:proofErr w:type="spellStart"/>
      <w:r w:rsidRPr="006B4715">
        <w:rPr>
          <w:rFonts w:asciiTheme="minorHAnsi" w:eastAsia="BatangChe" w:hAnsiTheme="minorHAnsi"/>
        </w:rPr>
        <w:t>herderschap</w:t>
      </w:r>
      <w:proofErr w:type="spellEnd"/>
      <w:r w:rsidRPr="006B4715">
        <w:rPr>
          <w:rFonts w:asciiTheme="minorHAnsi" w:eastAsia="BatangChe" w:hAnsiTheme="minorHAnsi"/>
        </w:rPr>
        <w:t xml:space="preserve"> in de volle </w:t>
      </w:r>
      <w:proofErr w:type="spellStart"/>
      <w:r w:rsidRPr="006B4715">
        <w:rPr>
          <w:rFonts w:asciiTheme="minorHAnsi" w:eastAsia="BatangChe" w:hAnsiTheme="minorHAnsi"/>
        </w:rPr>
        <w:t>bijbelse</w:t>
      </w:r>
      <w:proofErr w:type="spellEnd"/>
      <w:r w:rsidRPr="006B4715">
        <w:rPr>
          <w:rFonts w:asciiTheme="minorHAnsi" w:eastAsia="BatangChe" w:hAnsiTheme="minorHAnsi"/>
        </w:rPr>
        <w:t xml:space="preserve"> zin op zich te nemen: zorgen voor de taken die nodig zijn om een gemeenschap van gelovigen goed te doen leven. Christenen dus die metterdaad werk willen maken van een noodzakelijke herdefinitie van het kerkelijke herdersambt. Iedere gelovige, of die nu man of vrouw is, die op deze manier van zijn geloof zijn beroep wil maken, moet daartoe de kans en de nodige (ook financiële) middelen krijgen.</w:t>
      </w:r>
      <w:r w:rsidRPr="006B4715">
        <w:rPr>
          <w:rFonts w:asciiTheme="minorHAnsi" w:eastAsia="BatangChe" w:hAnsiTheme="minorHAnsi"/>
        </w:rPr>
        <w:br/>
      </w:r>
      <w:r w:rsidRPr="006B4715">
        <w:rPr>
          <w:rFonts w:asciiTheme="minorHAnsi" w:hAnsiTheme="minorHAnsi"/>
        </w:rPr>
        <w:t xml:space="preserve">Zoals iedereen weet worden er in Vlaanderen en in heel West-Europa op dit moment </w:t>
      </w:r>
      <w:r w:rsidRPr="006B4715">
        <w:rPr>
          <w:rFonts w:asciiTheme="minorHAnsi" w:hAnsiTheme="minorHAnsi"/>
        </w:rPr>
        <w:lastRenderedPageBreak/>
        <w:t>nauwelijks nog priesters gewijd. Kan dat? Een kerk zonder priesters? Het hangt ervan af wat men onder ‘priester’ verstaat…</w:t>
      </w:r>
    </w:p>
    <w:p w:rsidR="000122E8" w:rsidRDefault="006B4715" w:rsidP="000122E8">
      <w:pPr>
        <w:spacing w:before="120"/>
        <w:jc w:val="both"/>
        <w:rPr>
          <w:rFonts w:asciiTheme="minorHAnsi" w:hAnsiTheme="minorHAnsi"/>
          <w:color w:val="000000"/>
          <w:lang w:eastAsia="nl-BE"/>
        </w:rPr>
      </w:pPr>
      <w:r w:rsidRPr="006B4715">
        <w:rPr>
          <w:rFonts w:asciiTheme="minorHAnsi" w:hAnsiTheme="minorHAnsi"/>
          <w:color w:val="000000"/>
          <w:lang w:eastAsia="nl-BE"/>
        </w:rPr>
        <w:t>Zonder herders, voorgangers en leiders kan de Kerk uiteraard niet bestaan. Maar een andere tijd vraagt een andere kerkordening en een ander soort priester, vooral een andere parochiepriester of pastoor. Door het priestertekort is het gevaar dat priesters mislezers worden, die in het weekeinde van de ene parochie naar de andere toeren. Het zijn dan service-pries</w:t>
      </w:r>
      <w:r w:rsidR="000122E8">
        <w:rPr>
          <w:rFonts w:asciiTheme="minorHAnsi" w:hAnsiTheme="minorHAnsi"/>
          <w:color w:val="000000"/>
          <w:lang w:eastAsia="nl-BE"/>
        </w:rPr>
        <w:t xml:space="preserve">ters van een soort ‘parochiale </w:t>
      </w:r>
      <w:proofErr w:type="spellStart"/>
      <w:r w:rsidR="000122E8">
        <w:rPr>
          <w:rFonts w:asciiTheme="minorHAnsi" w:hAnsiTheme="minorHAnsi"/>
          <w:color w:val="000000"/>
          <w:lang w:eastAsia="nl-BE"/>
        </w:rPr>
        <w:t>Touring-W</w:t>
      </w:r>
      <w:r w:rsidRPr="006B4715">
        <w:rPr>
          <w:rFonts w:asciiTheme="minorHAnsi" w:hAnsiTheme="minorHAnsi"/>
          <w:color w:val="000000"/>
          <w:lang w:eastAsia="nl-BE"/>
        </w:rPr>
        <w:t>egenhulp</w:t>
      </w:r>
      <w:proofErr w:type="spellEnd"/>
      <w:r w:rsidRPr="006B4715">
        <w:rPr>
          <w:rFonts w:asciiTheme="minorHAnsi" w:hAnsiTheme="minorHAnsi"/>
          <w:color w:val="000000"/>
          <w:lang w:eastAsia="nl-BE"/>
        </w:rPr>
        <w:t xml:space="preserve">’. Dit kan niet blijven doorgaan. Een priester kan toch niet naar vier, vijf, zes parochies of meer gaan! Een parochie is toch ook geen geestelijk tankstation! De plaatselijke geloofsgemeenschap zal bekwame, opgeleide, bezielende gelovigen, mannen en vrouwen, gehuwd of ongehuwd, moeten kiezen en vragen aan de bisschop om ze te wijden. Het is toch duidelijk een ‘teken van de tijd’ dat Gods Geest niet alleen celibataire mannen roept. </w:t>
      </w:r>
    </w:p>
    <w:p w:rsidR="000122E8" w:rsidRDefault="006B4715" w:rsidP="000122E8">
      <w:pPr>
        <w:spacing w:before="120"/>
        <w:jc w:val="both"/>
        <w:rPr>
          <w:rFonts w:asciiTheme="minorHAnsi" w:hAnsiTheme="minorHAnsi"/>
          <w:color w:val="000000"/>
          <w:lang w:eastAsia="nl-BE"/>
        </w:rPr>
      </w:pPr>
      <w:r w:rsidRPr="006B4715">
        <w:rPr>
          <w:rFonts w:asciiTheme="minorHAnsi" w:hAnsiTheme="minorHAnsi"/>
          <w:color w:val="000000"/>
          <w:lang w:eastAsia="nl-BE"/>
        </w:rPr>
        <w:t xml:space="preserve">Op vandaag mogen en moeten we spreken van een 'meervoudig </w:t>
      </w:r>
      <w:proofErr w:type="spellStart"/>
      <w:r w:rsidRPr="006B4715">
        <w:rPr>
          <w:rFonts w:asciiTheme="minorHAnsi" w:hAnsiTheme="minorHAnsi"/>
          <w:color w:val="000000"/>
          <w:lang w:eastAsia="nl-BE"/>
        </w:rPr>
        <w:t>herderschap</w:t>
      </w:r>
      <w:proofErr w:type="spellEnd"/>
      <w:r w:rsidRPr="006B4715">
        <w:rPr>
          <w:rFonts w:asciiTheme="minorHAnsi" w:hAnsiTheme="minorHAnsi"/>
          <w:color w:val="000000"/>
          <w:lang w:eastAsia="nl-BE"/>
        </w:rPr>
        <w:t>', uitgeoefend door gelovigen met specifieke kwaliteiten. In veel gemeenschappen zijn er zulke mensen. Er bestaat een reservoir van mensen, vrouwen zowel als mannen, die bekwaam en bereid zijn om een herderlijke taak op zich te nemen. Mensen met de gave van het woord, mensen met leiderskwaliteiten, mensen die verstand hebben van besturen, mensen die medemensen kunnen bezielen, mensen met bijzondere gaven om te wijden en te zegenen, mensen die begaafd zijn om voor te bidden en bekw</w:t>
      </w:r>
      <w:r w:rsidR="000122E8">
        <w:rPr>
          <w:rFonts w:asciiTheme="minorHAnsi" w:hAnsiTheme="minorHAnsi"/>
          <w:color w:val="000000"/>
          <w:lang w:eastAsia="nl-BE"/>
        </w:rPr>
        <w:t>aam om anderen te leren bidden.</w:t>
      </w:r>
    </w:p>
    <w:p w:rsidR="000122E8" w:rsidRDefault="006B4715" w:rsidP="000122E8">
      <w:pPr>
        <w:spacing w:before="120"/>
        <w:jc w:val="both"/>
        <w:rPr>
          <w:rFonts w:asciiTheme="minorHAnsi" w:hAnsiTheme="minorHAnsi"/>
          <w:color w:val="000000"/>
        </w:rPr>
      </w:pPr>
      <w:r w:rsidRPr="006B4715">
        <w:rPr>
          <w:rFonts w:asciiTheme="minorHAnsi" w:hAnsiTheme="minorHAnsi"/>
        </w:rPr>
        <w:t xml:space="preserve">Dat is de richting waarin moet gedacht worden. De richting waarin de smalle opvatting van het priesterschap wordt losgelaten en de weg wordt gevolgd naar een meervoudig priesterschap: een veelheid van verscheiden priesterlijke en zorgende taken die door verschillende mensen, naargelang van hun bijzondere gaven en talenten, worden waargenomen. </w:t>
      </w:r>
      <w:r w:rsidRPr="006B4715">
        <w:rPr>
          <w:rFonts w:asciiTheme="minorHAnsi" w:hAnsiTheme="minorHAnsi"/>
          <w:color w:val="000000"/>
        </w:rPr>
        <w:t xml:space="preserve">Zo kunnen we erin slagen het bloeden van de kerk te stelpen en de ontelbaar vele schapen op de dool, thuis te brengen. </w:t>
      </w:r>
    </w:p>
    <w:p w:rsidR="000122E8" w:rsidRDefault="006B4715" w:rsidP="000122E8">
      <w:pPr>
        <w:spacing w:before="120"/>
        <w:jc w:val="both"/>
        <w:rPr>
          <w:rFonts w:asciiTheme="minorHAnsi" w:hAnsiTheme="minorHAnsi"/>
        </w:rPr>
      </w:pPr>
      <w:r w:rsidRPr="006B4715">
        <w:rPr>
          <w:rFonts w:asciiTheme="minorHAnsi" w:hAnsiTheme="minorHAnsi"/>
        </w:rPr>
        <w:t xml:space="preserve">Het heeft er nog altijd de schijn van dat men van kerkelijke hogerhand blijft aarzelen om consequent in die richting te denken. Maar dat is geen reden om de armen te laten hangen. We hebben het al vaker zien gebeuren dat de vitaliteit van het christelijk leven sterker is dan de kerkelijke leer. En wanneer dit ‘verzekerd’ is in onze kerkgemeenschappen en straks in onze nieuwe ‘pastorale eenheden’ – dan (en dan pas!) is het belangrijk van de kwestie van het </w:t>
      </w:r>
      <w:proofErr w:type="spellStart"/>
      <w:r w:rsidRPr="006B4715">
        <w:rPr>
          <w:rFonts w:asciiTheme="minorHAnsi" w:hAnsiTheme="minorHAnsi"/>
        </w:rPr>
        <w:t>voorgangerschap</w:t>
      </w:r>
      <w:proofErr w:type="spellEnd"/>
      <w:r w:rsidRPr="006B4715">
        <w:rPr>
          <w:rFonts w:asciiTheme="minorHAnsi" w:hAnsiTheme="minorHAnsi"/>
        </w:rPr>
        <w:t xml:space="preserve"> en het priesterambt… </w:t>
      </w:r>
      <w:proofErr w:type="spellStart"/>
      <w:r w:rsidRPr="006B4715">
        <w:rPr>
          <w:rFonts w:asciiTheme="minorHAnsi" w:hAnsiTheme="minorHAnsi"/>
        </w:rPr>
        <w:t>op-nieuw</w:t>
      </w:r>
      <w:proofErr w:type="spellEnd"/>
      <w:r w:rsidRPr="006B4715">
        <w:rPr>
          <w:rFonts w:asciiTheme="minorHAnsi" w:hAnsiTheme="minorHAnsi"/>
        </w:rPr>
        <w:t xml:space="preserve"> te bekijken. En uiteraard moet ook daar dringend iets worden aan gedaan – waar wachten de ‘Herders’ van Rome en elders toch op, om de profetische waarschuwing van Jeremia uit de eerste lezing ter harte te nemen, het ‘huurling zijn’ wat dat betreft toc</w:t>
      </w:r>
      <w:r w:rsidR="000122E8">
        <w:rPr>
          <w:rFonts w:asciiTheme="minorHAnsi" w:hAnsiTheme="minorHAnsi"/>
        </w:rPr>
        <w:t>h eindelijk eens af te zweren..</w:t>
      </w:r>
    </w:p>
    <w:p w:rsidR="006B4715" w:rsidRDefault="006B4715" w:rsidP="000122E8">
      <w:pPr>
        <w:spacing w:before="120"/>
        <w:jc w:val="both"/>
        <w:rPr>
          <w:rFonts w:asciiTheme="minorHAnsi" w:hAnsiTheme="minorHAnsi"/>
        </w:rPr>
      </w:pPr>
      <w:r w:rsidRPr="006B4715">
        <w:rPr>
          <w:rFonts w:asciiTheme="minorHAnsi" w:hAnsiTheme="minorHAnsi"/>
        </w:rPr>
        <w:t>In een interview met het tijdschrift van Wereld-Missiehulp zegt pater Frans Damen (68), provinciale overste van de paters Passionisten:</w:t>
      </w:r>
    </w:p>
    <w:p w:rsidR="000122E8" w:rsidRPr="000122E8" w:rsidRDefault="000122E8" w:rsidP="000122E8">
      <w:pPr>
        <w:spacing w:before="120"/>
        <w:jc w:val="both"/>
        <w:rPr>
          <w:rFonts w:asciiTheme="minorHAnsi" w:hAnsiTheme="minorHAnsi"/>
          <w:color w:val="000000"/>
          <w:lang w:eastAsia="nl-BE"/>
        </w:rPr>
      </w:pPr>
    </w:p>
    <w:p w:rsidR="006B4715" w:rsidRPr="006B4715" w:rsidRDefault="006B4715" w:rsidP="000122E8">
      <w:pPr>
        <w:pBdr>
          <w:top w:val="single" w:sz="4" w:space="1" w:color="auto"/>
          <w:left w:val="single" w:sz="4" w:space="4" w:color="auto"/>
          <w:bottom w:val="single" w:sz="4" w:space="1" w:color="auto"/>
          <w:right w:val="single" w:sz="4" w:space="4" w:color="auto"/>
        </w:pBdr>
        <w:jc w:val="both"/>
        <w:rPr>
          <w:rFonts w:asciiTheme="minorHAnsi" w:hAnsiTheme="minorHAnsi"/>
          <w:lang w:eastAsia="nl-BE"/>
        </w:rPr>
      </w:pPr>
      <w:r w:rsidRPr="006B4715">
        <w:rPr>
          <w:rFonts w:asciiTheme="minorHAnsi" w:hAnsiTheme="minorHAnsi"/>
          <w:lang w:eastAsia="nl-BE"/>
        </w:rPr>
        <w:t xml:space="preserve">‘Hoe moet je aan jonge mensen uitleggen dat de vrouw in de Kerk geen leidinggevende functie mag uitoefenen, lees: priester worden. Zo sluit je meteen 50 procent van de mensen uit. En, op 18 jaar moet een jongeman, die priester wil worden, eeuwige trouw beloven aan een celibatair leven. Zo gaat het er toch niet meer aan toe in deze wereld. We zitten in de rats omdat we cultureel achterop zijn geraakt. Erger nog, de Kerk is herleid tot een </w:t>
      </w:r>
      <w:proofErr w:type="spellStart"/>
      <w:r w:rsidRPr="006B4715">
        <w:rPr>
          <w:rFonts w:asciiTheme="minorHAnsi" w:hAnsiTheme="minorHAnsi"/>
          <w:lang w:eastAsia="nl-BE"/>
        </w:rPr>
        <w:t>Fremdkörper</w:t>
      </w:r>
      <w:proofErr w:type="spellEnd"/>
      <w:r w:rsidRPr="006B4715">
        <w:rPr>
          <w:rFonts w:asciiTheme="minorHAnsi" w:hAnsiTheme="minorHAnsi"/>
          <w:lang w:eastAsia="nl-BE"/>
        </w:rPr>
        <w:t>’.</w:t>
      </w:r>
    </w:p>
    <w:p w:rsidR="006B4715" w:rsidRPr="006B4715" w:rsidRDefault="006B4715" w:rsidP="000122E8">
      <w:pPr>
        <w:pBdr>
          <w:top w:val="single" w:sz="4" w:space="1" w:color="auto"/>
          <w:left w:val="single" w:sz="4" w:space="4" w:color="auto"/>
          <w:bottom w:val="single" w:sz="4" w:space="1" w:color="auto"/>
          <w:right w:val="single" w:sz="4" w:space="4" w:color="auto"/>
        </w:pBdr>
        <w:jc w:val="both"/>
        <w:rPr>
          <w:rFonts w:asciiTheme="minorHAnsi" w:hAnsiTheme="minorHAnsi"/>
          <w:lang w:eastAsia="nl-BE"/>
        </w:rPr>
      </w:pPr>
      <w:r w:rsidRPr="006B4715">
        <w:rPr>
          <w:rFonts w:asciiTheme="minorHAnsi" w:hAnsiTheme="minorHAnsi"/>
          <w:lang w:eastAsia="nl-BE"/>
        </w:rPr>
        <w:br/>
        <w:t xml:space="preserve">En, als er geen priesterroepingen meer zijn, vooral door uitsluiting van vrouwen en gehuwden, dan moet gezocht worden naar andere vormen van echte verantwoordelijkheid in </w:t>
      </w:r>
      <w:r w:rsidRPr="006B4715">
        <w:rPr>
          <w:rFonts w:asciiTheme="minorHAnsi" w:hAnsiTheme="minorHAnsi"/>
          <w:lang w:eastAsia="nl-BE"/>
        </w:rPr>
        <w:lastRenderedPageBreak/>
        <w:t xml:space="preserve">gemeenschap en de Kerk. Hij/zij moet dan de volle verantwoordelijkheid krijgen. Dit moet dringend gebeuren: de opgelopen schade is al aanzienlijk. Op langere termijn zal ongetwijfeld het priesterambt daarin wel weer een specifieke plaats krijgen’.( WMH – Wereld Missie Hulp </w:t>
      </w:r>
      <w:r w:rsidR="000122E8">
        <w:rPr>
          <w:rFonts w:asciiTheme="minorHAnsi" w:hAnsiTheme="minorHAnsi"/>
          <w:lang w:eastAsia="nl-BE"/>
        </w:rPr>
        <w:t>– april/mei/juni 2012 – jg. 21)</w:t>
      </w:r>
    </w:p>
    <w:p w:rsidR="000122E8" w:rsidRDefault="000122E8" w:rsidP="007B2E7F">
      <w:pPr>
        <w:pStyle w:val="Normaalweb"/>
        <w:pBdr>
          <w:bottom w:val="single" w:sz="12" w:space="1" w:color="auto"/>
        </w:pBdr>
        <w:shd w:val="clear" w:color="auto" w:fill="FFFFFF"/>
        <w:spacing w:before="120" w:beforeAutospacing="0" w:after="0" w:afterAutospacing="0"/>
        <w:rPr>
          <w:rFonts w:asciiTheme="minorHAnsi" w:hAnsiTheme="minorHAnsi"/>
          <w:color w:val="auto"/>
          <w:lang w:val="nl-NL" w:eastAsia="nl-NL"/>
        </w:rPr>
      </w:pP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Managers gevraagd! Mensen die de techniek hanteren om mensen maximaal te doen renderen.</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Zij boeken resultaten in duidelijke cijfers en grafieken.</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Management is een vak dat hoog in aanzien staat. Meer, het is een filosofie die zegt dat de onderneming belangrijker is dan de mensen die er werken. Management is echte koopwaar geworden. Managers zijn huurlingen. Zij kunnen van de ene firma overstappen naar een andere, want: alleen de resultaten tellen.</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lang w:val="nl-NL"/>
        </w:rPr>
      </w:pPr>
      <w:r w:rsidRPr="006B4715">
        <w:rPr>
          <w:rFonts w:asciiTheme="minorHAnsi" w:hAnsiTheme="minorHAnsi"/>
          <w:color w:val="auto"/>
          <w:lang w:val="nl-NL"/>
        </w:rPr>
        <w:t xml:space="preserve">Lijnrecht tegenover de manager staat de herder. Hij is bezeten door menselijk geluk. Hij bindt zich aan mensen met een band waar iets van liefde in zit. Herder zijn is geen vak, het is een toewijding, en soms heldhaftigheid. </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lang w:val="nl-NL"/>
        </w:rPr>
      </w:pPr>
      <w:r w:rsidRPr="006B4715">
        <w:rPr>
          <w:rFonts w:asciiTheme="minorHAnsi" w:hAnsiTheme="minorHAnsi"/>
          <w:color w:val="auto"/>
          <w:lang w:val="nl-NL"/>
        </w:rPr>
        <w:t xml:space="preserve">Men vindt herders in begeleiding en </w:t>
      </w:r>
      <w:proofErr w:type="spellStart"/>
      <w:r w:rsidRPr="006B4715">
        <w:rPr>
          <w:rFonts w:asciiTheme="minorHAnsi" w:hAnsiTheme="minorHAnsi"/>
          <w:color w:val="auto"/>
          <w:lang w:val="nl-NL"/>
        </w:rPr>
        <w:t>wederaanpassing</w:t>
      </w:r>
      <w:proofErr w:type="spellEnd"/>
      <w:r w:rsidRPr="006B4715">
        <w:rPr>
          <w:rFonts w:asciiTheme="minorHAnsi" w:hAnsiTheme="minorHAnsi"/>
          <w:color w:val="auto"/>
          <w:lang w:val="nl-NL"/>
        </w:rPr>
        <w:t xml:space="preserve"> van verslaafden en ex-gevangenen, in verzorging en verpleging, in opvoeding en sociale begeleiding, overal waar gewerkt wordt aan menselijk leed of menselijke pijn, die niet in cijfers kan uitgedrukt worden. </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Herders worden niet meer gevraagd en nog minder gewaardeerd. Zij kunnen geen cijfers, geen tabellen voorleggen. Zij hebben geen 'resultaten'.</w:t>
      </w:r>
    </w:p>
    <w:p w:rsidR="007B2E7F" w:rsidRPr="006B4715"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Daarom is onze tijd zo arm aan menselijk geluk en zo rijk aan overbodige goederen.</w:t>
      </w:r>
    </w:p>
    <w:p w:rsidR="007B2E7F" w:rsidRDefault="007B2E7F" w:rsidP="000122E8">
      <w:pPr>
        <w:pStyle w:val="Normaalweb"/>
        <w:shd w:val="clear" w:color="auto" w:fill="FFFFFF"/>
        <w:spacing w:before="120" w:beforeAutospacing="0" w:after="0" w:afterAutospacing="0"/>
        <w:jc w:val="both"/>
        <w:rPr>
          <w:rFonts w:asciiTheme="minorHAnsi" w:hAnsiTheme="minorHAnsi"/>
          <w:color w:val="auto"/>
          <w:lang w:val="nl-NL"/>
        </w:rPr>
      </w:pPr>
      <w:r w:rsidRPr="006B4715">
        <w:rPr>
          <w:rFonts w:asciiTheme="minorHAnsi" w:hAnsiTheme="minorHAnsi"/>
          <w:color w:val="auto"/>
          <w:lang w:val="nl-NL"/>
        </w:rPr>
        <w:t>Manu Verhulst</w:t>
      </w:r>
    </w:p>
    <w:p w:rsidR="000122E8" w:rsidRDefault="000122E8" w:rsidP="005A6A47">
      <w:pPr>
        <w:pStyle w:val="Normaalweb"/>
        <w:pBdr>
          <w:bottom w:val="single" w:sz="12" w:space="1" w:color="auto"/>
        </w:pBdr>
        <w:shd w:val="clear" w:color="auto" w:fill="FFFFFF"/>
        <w:spacing w:before="0" w:beforeAutospacing="0" w:after="0" w:afterAutospacing="0"/>
        <w:jc w:val="both"/>
        <w:rPr>
          <w:rFonts w:asciiTheme="minorHAnsi" w:hAnsiTheme="minorHAnsi"/>
          <w:color w:val="auto"/>
          <w:lang w:val="nl-NL"/>
        </w:rPr>
      </w:pPr>
    </w:p>
    <w:p w:rsidR="005A6A47" w:rsidRDefault="005A6A47" w:rsidP="005A6A47">
      <w:pPr>
        <w:jc w:val="both"/>
        <w:rPr>
          <w:rFonts w:asciiTheme="minorHAnsi" w:hAnsiTheme="minorHAnsi"/>
        </w:rPr>
      </w:pPr>
    </w:p>
    <w:p w:rsidR="007B2E7F" w:rsidRPr="006B4715" w:rsidRDefault="007B2E7F" w:rsidP="005A6A47">
      <w:pPr>
        <w:jc w:val="both"/>
        <w:rPr>
          <w:rFonts w:asciiTheme="minorHAnsi" w:hAnsiTheme="minorHAnsi"/>
        </w:rPr>
      </w:pPr>
      <w:r w:rsidRPr="006B4715">
        <w:rPr>
          <w:rFonts w:asciiTheme="minorHAnsi" w:hAnsiTheme="minorHAnsi"/>
        </w:rPr>
        <w:t>De plaatsen waar de Kerk van de toekomst in de eerste plaats aan ‘pastoraal’ moet doen, zijn alle ‘</w:t>
      </w:r>
      <w:proofErr w:type="spellStart"/>
      <w:r w:rsidRPr="006B4715">
        <w:rPr>
          <w:rFonts w:asciiTheme="minorHAnsi" w:hAnsiTheme="minorHAnsi"/>
        </w:rPr>
        <w:t>vind-plaatsen</w:t>
      </w:r>
      <w:proofErr w:type="spellEnd"/>
      <w:r w:rsidRPr="006B4715">
        <w:rPr>
          <w:rFonts w:asciiTheme="minorHAnsi" w:hAnsiTheme="minorHAnsi"/>
        </w:rPr>
        <w:t xml:space="preserve">’ waar gekwetste, door het verleden en de </w:t>
      </w:r>
      <w:proofErr w:type="spellStart"/>
      <w:r w:rsidRPr="006B4715">
        <w:rPr>
          <w:rFonts w:asciiTheme="minorHAnsi" w:hAnsiTheme="minorHAnsi"/>
        </w:rPr>
        <w:t>onkansen</w:t>
      </w:r>
      <w:proofErr w:type="spellEnd"/>
      <w:r w:rsidRPr="006B4715">
        <w:rPr>
          <w:rFonts w:asciiTheme="minorHAnsi" w:hAnsiTheme="minorHAnsi"/>
        </w:rPr>
        <w:t xml:space="preserve"> getekende  mensen leven: op palliatieve zorgen, bij (ex)gedetineerden, bij </w:t>
      </w:r>
      <w:proofErr w:type="spellStart"/>
      <w:r w:rsidRPr="006B4715">
        <w:rPr>
          <w:rFonts w:asciiTheme="minorHAnsi" w:hAnsiTheme="minorHAnsi"/>
        </w:rPr>
        <w:t>aids-patiënten</w:t>
      </w:r>
      <w:proofErr w:type="spellEnd"/>
      <w:r w:rsidRPr="006B4715">
        <w:rPr>
          <w:rFonts w:asciiTheme="minorHAnsi" w:hAnsiTheme="minorHAnsi"/>
        </w:rPr>
        <w:t xml:space="preserve">, bij asielzoekers, vluchtelingen en mensen zonder papieren, bij oorlogsslachtoffers, bij nabestaanden van zelfdoding, bij echtgescheidenen, </w:t>
      </w:r>
      <w:proofErr w:type="spellStart"/>
      <w:r w:rsidRPr="006B4715">
        <w:rPr>
          <w:rFonts w:asciiTheme="minorHAnsi" w:hAnsiTheme="minorHAnsi"/>
        </w:rPr>
        <w:t>uitgeslotenen</w:t>
      </w:r>
      <w:proofErr w:type="spellEnd"/>
      <w:r w:rsidRPr="006B4715">
        <w:rPr>
          <w:rFonts w:asciiTheme="minorHAnsi" w:hAnsiTheme="minorHAnsi"/>
        </w:rPr>
        <w:t>, gemarginaliseerden, armen… Het volstaat daar iets van mededogen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w:t>
      </w:r>
    </w:p>
    <w:p w:rsidR="007B2E7F" w:rsidRPr="006B4715" w:rsidRDefault="007B2E7F" w:rsidP="007B2E7F">
      <w:pPr>
        <w:pStyle w:val="Normaalweb"/>
        <w:shd w:val="clear" w:color="auto" w:fill="FFFFFF"/>
        <w:spacing w:before="0" w:beforeAutospacing="0" w:after="0" w:afterAutospacing="0"/>
        <w:rPr>
          <w:rFonts w:asciiTheme="minorHAnsi" w:hAnsiTheme="minorHAnsi"/>
          <w:color w:val="auto"/>
          <w:lang w:val="nl-NL"/>
        </w:rPr>
      </w:pPr>
    </w:p>
    <w:p w:rsidR="007B2E7F" w:rsidRPr="006B4715" w:rsidRDefault="007B2E7F" w:rsidP="007B2E7F">
      <w:pPr>
        <w:pBdr>
          <w:top w:val="single" w:sz="4" w:space="1" w:color="auto"/>
          <w:left w:val="single" w:sz="4" w:space="5" w:color="auto"/>
          <w:bottom w:val="single" w:sz="4" w:space="1" w:color="auto"/>
          <w:right w:val="single" w:sz="4" w:space="4" w:color="auto"/>
        </w:pBdr>
        <w:jc w:val="both"/>
        <w:rPr>
          <w:rFonts w:asciiTheme="minorHAnsi" w:hAnsiTheme="minorHAnsi"/>
          <w:b/>
          <w:lang w:eastAsia="nl-BE"/>
        </w:rPr>
      </w:pPr>
      <w:r w:rsidRPr="006B4715">
        <w:rPr>
          <w:rFonts w:asciiTheme="minorHAnsi" w:hAnsiTheme="minorHAnsi"/>
          <w:b/>
          <w:lang w:eastAsia="nl-BE"/>
        </w:rPr>
        <w:t>Zeg tegen iemand dat ik hier ben…</w:t>
      </w:r>
    </w:p>
    <w:p w:rsidR="007B2E7F" w:rsidRPr="006B4715" w:rsidRDefault="007B2E7F" w:rsidP="007B2E7F">
      <w:pPr>
        <w:pBdr>
          <w:top w:val="single" w:sz="4" w:space="1" w:color="auto"/>
          <w:left w:val="single" w:sz="4" w:space="5" w:color="auto"/>
          <w:bottom w:val="single" w:sz="4" w:space="1" w:color="auto"/>
          <w:right w:val="single" w:sz="4" w:space="4" w:color="auto"/>
        </w:pBdr>
        <w:spacing w:before="120"/>
        <w:jc w:val="both"/>
        <w:rPr>
          <w:rFonts w:asciiTheme="minorHAnsi" w:hAnsiTheme="minorHAnsi"/>
          <w:b/>
          <w:lang w:eastAsia="nl-BE"/>
        </w:rPr>
      </w:pPr>
      <w:r w:rsidRPr="006B4715">
        <w:rPr>
          <w:rFonts w:asciiTheme="minorHAnsi" w:hAnsiTheme="minorHAnsi"/>
          <w:lang w:eastAsia="nl-BE"/>
        </w:rPr>
        <w:t xml:space="preserve">Fernando Silva leidt het kinderziekenhuis in Managua. Op de avond voor Kerstmis had hij tot heel laat doorgewerkt. De vuurpijlen knalden al en vuurwerk begon de hemel in kleurig licht te zetten, toen Fernando besloot om weg te gaan. Thuis werd er op hem gewacht om feest te vieren. Hij maakte een laatste ronde langs de zalen om te zien of alles in orde was. </w:t>
      </w:r>
    </w:p>
    <w:p w:rsidR="007B2E7F" w:rsidRPr="006B4715" w:rsidRDefault="007B2E7F" w:rsidP="007B2E7F">
      <w:pPr>
        <w:pBdr>
          <w:top w:val="single" w:sz="4" w:space="1" w:color="auto"/>
          <w:left w:val="single" w:sz="4" w:space="5" w:color="auto"/>
          <w:bottom w:val="single" w:sz="4" w:space="1" w:color="auto"/>
          <w:right w:val="single" w:sz="4" w:space="4" w:color="auto"/>
        </w:pBdr>
        <w:spacing w:before="120"/>
        <w:jc w:val="both"/>
        <w:rPr>
          <w:rFonts w:asciiTheme="minorHAnsi" w:hAnsiTheme="minorHAnsi"/>
          <w:b/>
          <w:lang w:eastAsia="nl-BE"/>
        </w:rPr>
      </w:pPr>
      <w:r w:rsidRPr="006B4715">
        <w:rPr>
          <w:rFonts w:asciiTheme="minorHAnsi" w:hAnsiTheme="minorHAnsi"/>
          <w:lang w:eastAsia="nl-BE"/>
        </w:rPr>
        <w:t xml:space="preserve">En terwijl hij daarmee bezig was, hoorde hij voetstappen die hem volgden. Voetstappen van watten: hij draaide zich om en zag dat een van de zieke kinderen achter hem aanliep. In het halfdonker herkende hij hem. Het was een jongetje dat alleen was. Fernando herkende zijn </w:t>
      </w:r>
      <w:r w:rsidRPr="006B4715">
        <w:rPr>
          <w:rFonts w:asciiTheme="minorHAnsi" w:hAnsiTheme="minorHAnsi"/>
          <w:lang w:eastAsia="nl-BE"/>
        </w:rPr>
        <w:lastRenderedPageBreak/>
        <w:t xml:space="preserve">reeds door de dood getekende gezichtje en die ogen die excuus vroegen of misschien toestemming. </w:t>
      </w:r>
    </w:p>
    <w:p w:rsidR="007B2E7F" w:rsidRPr="006B4715" w:rsidRDefault="007B2E7F" w:rsidP="007B2E7F">
      <w:pPr>
        <w:pBdr>
          <w:top w:val="single" w:sz="4" w:space="1" w:color="auto"/>
          <w:left w:val="single" w:sz="4" w:space="5" w:color="auto"/>
          <w:bottom w:val="single" w:sz="4" w:space="1" w:color="auto"/>
          <w:right w:val="single" w:sz="4" w:space="4" w:color="auto"/>
        </w:pBdr>
        <w:spacing w:before="120"/>
        <w:jc w:val="both"/>
        <w:rPr>
          <w:rFonts w:asciiTheme="minorHAnsi" w:hAnsiTheme="minorHAnsi"/>
          <w:b/>
          <w:lang w:eastAsia="nl-BE"/>
        </w:rPr>
      </w:pPr>
      <w:r w:rsidRPr="006B4715">
        <w:rPr>
          <w:rFonts w:asciiTheme="minorHAnsi" w:hAnsiTheme="minorHAnsi"/>
          <w:lang w:eastAsia="nl-BE"/>
        </w:rPr>
        <w:t xml:space="preserve">Fernando ging naar hem toe en het jongetje raakte zijn hand aan: </w:t>
      </w:r>
    </w:p>
    <w:p w:rsidR="007B2E7F" w:rsidRPr="006B4715" w:rsidRDefault="007B2E7F" w:rsidP="007B2E7F">
      <w:pPr>
        <w:pBdr>
          <w:top w:val="single" w:sz="4" w:space="1" w:color="auto"/>
          <w:left w:val="single" w:sz="4" w:space="5" w:color="auto"/>
          <w:bottom w:val="single" w:sz="4" w:space="1" w:color="auto"/>
          <w:right w:val="single" w:sz="4" w:space="4" w:color="auto"/>
        </w:pBdr>
        <w:jc w:val="both"/>
        <w:rPr>
          <w:rFonts w:asciiTheme="minorHAnsi" w:hAnsiTheme="minorHAnsi"/>
          <w:lang w:eastAsia="nl-BE"/>
        </w:rPr>
      </w:pPr>
      <w:r w:rsidRPr="006B4715">
        <w:rPr>
          <w:rFonts w:asciiTheme="minorHAnsi" w:hAnsiTheme="minorHAnsi"/>
          <w:i/>
          <w:iCs/>
          <w:lang w:eastAsia="nl-BE"/>
        </w:rPr>
        <w:t xml:space="preserve">'Zeg </w:t>
      </w:r>
      <w:proofErr w:type="spellStart"/>
      <w:r w:rsidRPr="006B4715">
        <w:rPr>
          <w:rFonts w:asciiTheme="minorHAnsi" w:hAnsiTheme="minorHAnsi"/>
          <w:i/>
          <w:iCs/>
          <w:lang w:eastAsia="nl-BE"/>
        </w:rPr>
        <w:t>asjeblief</w:t>
      </w:r>
      <w:proofErr w:type="spellEnd"/>
      <w:r w:rsidRPr="006B4715">
        <w:rPr>
          <w:rFonts w:asciiTheme="minorHAnsi" w:hAnsiTheme="minorHAnsi"/>
          <w:i/>
          <w:iCs/>
          <w:lang w:eastAsia="nl-BE"/>
        </w:rPr>
        <w:t>...,</w:t>
      </w:r>
      <w:r w:rsidRPr="006B4715">
        <w:rPr>
          <w:rFonts w:asciiTheme="minorHAnsi" w:hAnsiTheme="minorHAnsi"/>
          <w:lang w:eastAsia="nl-BE"/>
        </w:rPr>
        <w:t>' fluisterde hij,</w:t>
      </w:r>
      <w:r w:rsidRPr="006B4715">
        <w:rPr>
          <w:rFonts w:asciiTheme="minorHAnsi" w:hAnsiTheme="minorHAnsi"/>
          <w:i/>
          <w:iCs/>
          <w:lang w:eastAsia="nl-BE"/>
        </w:rPr>
        <w:t xml:space="preserve"> 'zeg </w:t>
      </w:r>
      <w:proofErr w:type="spellStart"/>
      <w:r w:rsidRPr="006B4715">
        <w:rPr>
          <w:rFonts w:asciiTheme="minorHAnsi" w:hAnsiTheme="minorHAnsi"/>
          <w:i/>
          <w:iCs/>
          <w:lang w:eastAsia="nl-BE"/>
        </w:rPr>
        <w:t>asjeblief</w:t>
      </w:r>
      <w:proofErr w:type="spellEnd"/>
      <w:r w:rsidRPr="006B4715">
        <w:rPr>
          <w:rFonts w:asciiTheme="minorHAnsi" w:hAnsiTheme="minorHAnsi"/>
          <w:i/>
          <w:iCs/>
          <w:lang w:eastAsia="nl-BE"/>
        </w:rPr>
        <w:t xml:space="preserve"> tegen iemand dat ik hier ben...'</w:t>
      </w:r>
      <w:r w:rsidRPr="006B4715">
        <w:rPr>
          <w:rFonts w:asciiTheme="minorHAnsi" w:hAnsiTheme="minorHAnsi"/>
          <w:lang w:eastAsia="nl-BE"/>
        </w:rPr>
        <w:t>"</w:t>
      </w:r>
    </w:p>
    <w:p w:rsidR="007B2E7F" w:rsidRPr="006B4715" w:rsidRDefault="007B2E7F" w:rsidP="005A6A47">
      <w:pPr>
        <w:pBdr>
          <w:top w:val="single" w:sz="4" w:space="1" w:color="auto"/>
          <w:left w:val="single" w:sz="4" w:space="5" w:color="auto"/>
          <w:bottom w:val="single" w:sz="4" w:space="1" w:color="auto"/>
          <w:right w:val="single" w:sz="4" w:space="4" w:color="auto"/>
        </w:pBdr>
        <w:spacing w:before="120"/>
        <w:jc w:val="both"/>
        <w:rPr>
          <w:rFonts w:asciiTheme="minorHAnsi" w:hAnsiTheme="minorHAnsi"/>
          <w:lang w:eastAsia="nl-BE"/>
        </w:rPr>
      </w:pPr>
      <w:r w:rsidRPr="006B4715">
        <w:rPr>
          <w:rFonts w:asciiTheme="minorHAnsi" w:hAnsiTheme="minorHAnsi"/>
        </w:rPr>
        <w:t xml:space="preserve">uit ‘Het boek der omhelzingen’ van Eduardo </w:t>
      </w:r>
      <w:proofErr w:type="spellStart"/>
      <w:r w:rsidRPr="006B4715">
        <w:rPr>
          <w:rFonts w:asciiTheme="minorHAnsi" w:hAnsiTheme="minorHAnsi"/>
        </w:rPr>
        <w:t>Galeano</w:t>
      </w:r>
      <w:proofErr w:type="spellEnd"/>
      <w:r w:rsidRPr="006B4715">
        <w:rPr>
          <w:rFonts w:asciiTheme="minorHAnsi" w:hAnsiTheme="minorHAnsi"/>
        </w:rPr>
        <w:t>.</w:t>
      </w:r>
    </w:p>
    <w:p w:rsidR="007B2E7F" w:rsidRPr="006B4715" w:rsidRDefault="007B2E7F" w:rsidP="005A6A47">
      <w:pPr>
        <w:spacing w:before="120"/>
        <w:rPr>
          <w:rFonts w:asciiTheme="minorHAnsi" w:hAnsiTheme="minorHAnsi"/>
        </w:rPr>
        <w:sectPr w:rsidR="007B2E7F" w:rsidRPr="006B4715" w:rsidSect="007B2E7F">
          <w:type w:val="continuous"/>
          <w:pgSz w:w="11906" w:h="16838"/>
          <w:pgMar w:top="1417" w:right="1417" w:bottom="1417" w:left="1417" w:header="708" w:footer="708" w:gutter="0"/>
          <w:cols w:space="708"/>
          <w:docGrid w:linePitch="360"/>
        </w:sectPr>
      </w:pPr>
    </w:p>
    <w:p w:rsidR="007B2E7F" w:rsidRDefault="007B2E7F" w:rsidP="007B2E7F">
      <w:pPr>
        <w:rPr>
          <w:rFonts w:asciiTheme="minorHAnsi" w:hAnsiTheme="minorHAnsi"/>
          <w:noProof/>
          <w:lang w:eastAsia="nl-BE"/>
        </w:rPr>
      </w:pPr>
    </w:p>
    <w:p w:rsidR="000122E8" w:rsidRDefault="000122E8" w:rsidP="007B2E7F">
      <w:pPr>
        <w:rPr>
          <w:rFonts w:asciiTheme="minorHAnsi" w:hAnsiTheme="minorHAnsi"/>
          <w:noProof/>
          <w:lang w:eastAsia="nl-BE"/>
        </w:rPr>
      </w:pPr>
    </w:p>
    <w:p w:rsidR="005A6A47" w:rsidRDefault="005A6A47" w:rsidP="005A6A47">
      <w:pPr>
        <w:jc w:val="right"/>
        <w:rPr>
          <w:rFonts w:asciiTheme="minorHAnsi" w:hAnsiTheme="minorHAnsi"/>
        </w:rPr>
        <w:sectPr w:rsidR="005A6A47" w:rsidSect="007B2E7F">
          <w:type w:val="continuous"/>
          <w:pgSz w:w="11906" w:h="16838"/>
          <w:pgMar w:top="1417" w:right="1417" w:bottom="1417" w:left="1417" w:header="708" w:footer="708" w:gutter="0"/>
          <w:cols w:num="2" w:space="708"/>
          <w:docGrid w:linePitch="360"/>
        </w:sectPr>
      </w:pPr>
    </w:p>
    <w:p w:rsidR="000122E8" w:rsidRPr="006B4715" w:rsidRDefault="000122E8" w:rsidP="005A6A47">
      <w:pPr>
        <w:rPr>
          <w:rFonts w:asciiTheme="minorHAnsi" w:hAnsiTheme="minorHAnsi"/>
        </w:rPr>
      </w:pPr>
      <w:r w:rsidRPr="006B4715">
        <w:rPr>
          <w:rFonts w:asciiTheme="minorHAnsi" w:hAnsiTheme="minorHAnsi"/>
          <w:noProof/>
          <w:lang w:val="nl-BE" w:eastAsia="nl-BE"/>
        </w:rPr>
        <w:drawing>
          <wp:inline distT="0" distB="0" distL="0" distR="0" wp14:anchorId="40F8F513" wp14:editId="29DEB6AA">
            <wp:extent cx="2781300" cy="2582706"/>
            <wp:effectExtent l="0" t="0" r="0" b="8255"/>
            <wp:docPr id="248" name="Afbeelding 248" descr="Afbeeldingsresultaat voor verloren schaa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Afbeeldingsresultaat voor verloren schaa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624" cy="2589507"/>
                    </a:xfrm>
                    <a:prstGeom prst="rect">
                      <a:avLst/>
                    </a:prstGeom>
                    <a:noFill/>
                    <a:ln>
                      <a:noFill/>
                    </a:ln>
                  </pic:spPr>
                </pic:pic>
              </a:graphicData>
            </a:graphic>
          </wp:inline>
        </w:drawing>
      </w:r>
    </w:p>
    <w:p w:rsidR="007B2E7F" w:rsidRDefault="007B2E7F" w:rsidP="007B2E7F">
      <w:pPr>
        <w:rPr>
          <w:rFonts w:asciiTheme="minorHAnsi" w:hAnsiTheme="minorHAnsi"/>
          <w:noProof/>
          <w:color w:val="0000FF"/>
          <w:lang w:eastAsia="nl-BE"/>
        </w:rPr>
      </w:pPr>
    </w:p>
    <w:p w:rsidR="005A6A47" w:rsidRDefault="005A6A47" w:rsidP="005A6A47">
      <w:pPr>
        <w:rPr>
          <w:rFonts w:asciiTheme="minorHAnsi" w:hAnsiTheme="minorHAnsi"/>
          <w:b/>
          <w:sz w:val="26"/>
          <w:szCs w:val="26"/>
        </w:rPr>
      </w:pPr>
    </w:p>
    <w:p w:rsidR="005A6A47" w:rsidRPr="005A6A47" w:rsidRDefault="005A6A47" w:rsidP="005A6A47">
      <w:pPr>
        <w:rPr>
          <w:rFonts w:asciiTheme="minorHAnsi" w:hAnsiTheme="minorHAnsi"/>
          <w:b/>
          <w:sz w:val="26"/>
          <w:szCs w:val="26"/>
        </w:rPr>
      </w:pPr>
      <w:r w:rsidRPr="005A6A47">
        <w:rPr>
          <w:rFonts w:asciiTheme="minorHAnsi" w:hAnsiTheme="minorHAnsi"/>
          <w:b/>
          <w:sz w:val="26"/>
          <w:szCs w:val="26"/>
        </w:rPr>
        <w:t>NUMMER ZOEKEN</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Mijn dossier was zoek geraakt.</w:t>
      </w:r>
    </w:p>
    <w:p w:rsidR="000122E8" w:rsidRDefault="005A6A47" w:rsidP="005A6A47">
      <w:pPr>
        <w:rPr>
          <w:rFonts w:asciiTheme="minorHAnsi" w:hAnsiTheme="minorHAnsi"/>
          <w:sz w:val="26"/>
          <w:szCs w:val="26"/>
        </w:rPr>
      </w:pPr>
      <w:r w:rsidRPr="000122E8">
        <w:rPr>
          <w:rFonts w:asciiTheme="minorHAnsi" w:hAnsiTheme="minorHAnsi"/>
          <w:sz w:val="26"/>
          <w:szCs w:val="26"/>
        </w:rPr>
        <w:t>Ik wist mijn nummer niet meer</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Ik moest mijn nummer zeggen.</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Mijn naam was niet genoeg.</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Aan een naam hebben we niets,</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zei het loket.</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Uw nummer hebben we nodig.</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Dan kunnen we zoeken in het bestand,</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u zit onder een code.</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Ik heb toch een naam, zei ik.</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 xml:space="preserve">We kunnen u alleen op nummer </w:t>
      </w:r>
    </w:p>
    <w:p w:rsidR="005A6A47" w:rsidRDefault="005A6A47" w:rsidP="005A6A47">
      <w:pPr>
        <w:rPr>
          <w:rFonts w:asciiTheme="minorHAnsi" w:hAnsiTheme="minorHAnsi"/>
          <w:sz w:val="26"/>
          <w:szCs w:val="26"/>
        </w:rPr>
      </w:pPr>
      <w:r w:rsidRPr="000122E8">
        <w:rPr>
          <w:rFonts w:asciiTheme="minorHAnsi" w:hAnsiTheme="minorHAnsi"/>
          <w:sz w:val="26"/>
          <w:szCs w:val="26"/>
        </w:rPr>
        <w:t>vinden, mijnheer.</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Ik vergeet soms, zei ik.</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Ik ben suikerpatiënt.</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Ik ben soms ontregeld.</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Daar hebben we niets mee te maken.</w:t>
      </w:r>
    </w:p>
    <w:p w:rsidR="005A6A47" w:rsidRDefault="005A6A47" w:rsidP="005A6A47">
      <w:pPr>
        <w:rPr>
          <w:rFonts w:asciiTheme="minorHAnsi" w:hAnsiTheme="minorHAnsi"/>
          <w:sz w:val="26"/>
          <w:szCs w:val="26"/>
        </w:rPr>
      </w:pPr>
      <w:r w:rsidRPr="000122E8">
        <w:rPr>
          <w:rFonts w:asciiTheme="minorHAnsi" w:hAnsiTheme="minorHAnsi"/>
          <w:sz w:val="26"/>
          <w:szCs w:val="26"/>
        </w:rPr>
        <w:t>Dat zijn dokterszaken.</w:t>
      </w:r>
      <w:r w:rsidRPr="005A6A47">
        <w:rPr>
          <w:rFonts w:asciiTheme="minorHAnsi" w:hAnsiTheme="minorHAnsi"/>
          <w:sz w:val="26"/>
          <w:szCs w:val="26"/>
        </w:rPr>
        <w:t xml:space="preserve"> </w:t>
      </w:r>
    </w:p>
    <w:p w:rsidR="005A6A47" w:rsidRDefault="005A6A47" w:rsidP="005A6A47">
      <w:pPr>
        <w:rPr>
          <w:rFonts w:asciiTheme="minorHAnsi" w:hAnsiTheme="minorHAnsi"/>
          <w:sz w:val="26"/>
          <w:szCs w:val="26"/>
        </w:rPr>
      </w:pPr>
      <w:r w:rsidRPr="000122E8">
        <w:rPr>
          <w:rFonts w:asciiTheme="minorHAnsi" w:hAnsiTheme="minorHAnsi"/>
          <w:sz w:val="26"/>
          <w:szCs w:val="26"/>
        </w:rPr>
        <w:t>Wij willen alleen uw nummer.</w:t>
      </w:r>
    </w:p>
    <w:p w:rsidR="005A6A47" w:rsidRPr="000122E8" w:rsidRDefault="005A6A47" w:rsidP="005A6A47">
      <w:pPr>
        <w:rPr>
          <w:rFonts w:asciiTheme="minorHAnsi" w:hAnsiTheme="minorHAnsi"/>
          <w:sz w:val="26"/>
          <w:szCs w:val="26"/>
        </w:rPr>
      </w:pPr>
    </w:p>
    <w:p w:rsidR="005A6A47" w:rsidRDefault="005A6A47" w:rsidP="005A6A47">
      <w:pPr>
        <w:rPr>
          <w:rFonts w:asciiTheme="minorHAnsi" w:hAnsiTheme="minorHAnsi"/>
          <w:sz w:val="26"/>
          <w:szCs w:val="26"/>
        </w:rPr>
      </w:pPr>
    </w:p>
    <w:p w:rsidR="005A6A47" w:rsidRDefault="005A6A47" w:rsidP="005A6A47">
      <w:pPr>
        <w:rPr>
          <w:rFonts w:asciiTheme="minorHAnsi" w:hAnsiTheme="minorHAnsi"/>
          <w:sz w:val="26"/>
          <w:szCs w:val="26"/>
        </w:rPr>
      </w:pPr>
    </w:p>
    <w:p w:rsidR="005A6A47" w:rsidRDefault="005A6A47" w:rsidP="005A6A47">
      <w:pPr>
        <w:spacing w:before="120"/>
        <w:rPr>
          <w:rFonts w:asciiTheme="minorHAnsi" w:hAnsiTheme="minorHAnsi"/>
          <w:sz w:val="26"/>
          <w:szCs w:val="26"/>
        </w:rPr>
      </w:pPr>
    </w:p>
    <w:p w:rsidR="005A6A47" w:rsidRDefault="005A6A47" w:rsidP="005A6A47">
      <w:pPr>
        <w:spacing w:before="120"/>
        <w:rPr>
          <w:rFonts w:asciiTheme="minorHAnsi" w:hAnsiTheme="minorHAnsi"/>
          <w:sz w:val="26"/>
          <w:szCs w:val="26"/>
        </w:rPr>
      </w:pP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Een lange rij stond achter mij.</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Er klonk steeds meer gemompel.</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Wie vergeet nu zijn nummer.</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Dan moet je wel stom zijn.</w:t>
      </w:r>
    </w:p>
    <w:p w:rsidR="005A6A47" w:rsidRDefault="005A6A47" w:rsidP="005A6A47">
      <w:pPr>
        <w:rPr>
          <w:rFonts w:asciiTheme="minorHAnsi" w:hAnsiTheme="minorHAnsi"/>
          <w:sz w:val="26"/>
          <w:szCs w:val="26"/>
        </w:rPr>
      </w:pPr>
      <w:r w:rsidRPr="000122E8">
        <w:rPr>
          <w:rFonts w:asciiTheme="minorHAnsi" w:hAnsiTheme="minorHAnsi"/>
          <w:sz w:val="26"/>
          <w:szCs w:val="26"/>
        </w:rPr>
        <w:t>We hebben hier allemaal een nummer.</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Toen ging er een deur open.</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Komt u maar even hier rustig zitten</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zei een vriendelijke stem.</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Ik haal wat koffie voor u.</w:t>
      </w:r>
    </w:p>
    <w:p w:rsidR="005A6A47" w:rsidRPr="000122E8" w:rsidRDefault="005A6A47" w:rsidP="005A6A47">
      <w:pPr>
        <w:spacing w:before="120"/>
        <w:rPr>
          <w:rFonts w:asciiTheme="minorHAnsi" w:hAnsiTheme="minorHAnsi"/>
          <w:sz w:val="26"/>
          <w:szCs w:val="26"/>
        </w:rPr>
      </w:pPr>
      <w:r w:rsidRPr="000122E8">
        <w:rPr>
          <w:rFonts w:asciiTheme="minorHAnsi" w:hAnsiTheme="minorHAnsi"/>
          <w:sz w:val="26"/>
          <w:szCs w:val="26"/>
        </w:rPr>
        <w:t>Toen ze terugkwam met haar koffie,</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 xml:space="preserve">wist ik mijn nummer weer. </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 xml:space="preserve">Hoe is uw naam, </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zei het jonge meisje.</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Ik noemde mijn naam.</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Zo heet mijn vriend ook, zei ze.</w:t>
      </w:r>
    </w:p>
    <w:p w:rsidR="005A6A47" w:rsidRPr="000122E8" w:rsidRDefault="005A6A47" w:rsidP="005A6A47">
      <w:pPr>
        <w:rPr>
          <w:rFonts w:asciiTheme="minorHAnsi" w:hAnsiTheme="minorHAnsi"/>
          <w:sz w:val="26"/>
          <w:szCs w:val="26"/>
        </w:rPr>
      </w:pPr>
      <w:r w:rsidRPr="000122E8">
        <w:rPr>
          <w:rFonts w:asciiTheme="minorHAnsi" w:hAnsiTheme="minorHAnsi"/>
          <w:sz w:val="26"/>
          <w:szCs w:val="26"/>
        </w:rPr>
        <w:t xml:space="preserve">Ik vind het zo een mooie naam… </w:t>
      </w:r>
    </w:p>
    <w:p w:rsidR="005A6A47" w:rsidRPr="000122E8" w:rsidRDefault="005A6A47" w:rsidP="005A6A47">
      <w:pPr>
        <w:rPr>
          <w:rFonts w:asciiTheme="minorHAnsi" w:hAnsiTheme="minorHAnsi"/>
          <w:b/>
          <w:sz w:val="26"/>
          <w:szCs w:val="26"/>
        </w:rPr>
      </w:pPr>
    </w:p>
    <w:p w:rsidR="005A6A47" w:rsidRDefault="005A6A47" w:rsidP="005A6A47">
      <w:r w:rsidRPr="000122E8">
        <w:rPr>
          <w:rFonts w:asciiTheme="minorHAnsi" w:hAnsiTheme="minorHAnsi"/>
          <w:b/>
          <w:sz w:val="26"/>
          <w:szCs w:val="26"/>
        </w:rPr>
        <w:t>uit een boekje van Welzijnszorg: ‘Uit de schaduw’</w:t>
      </w:r>
    </w:p>
    <w:p w:rsidR="005A6A47" w:rsidRDefault="005A6A47" w:rsidP="000122E8">
      <w:pPr>
        <w:rPr>
          <w:rFonts w:asciiTheme="minorHAnsi" w:hAnsiTheme="minorHAnsi"/>
          <w:sz w:val="26"/>
          <w:szCs w:val="26"/>
        </w:rPr>
      </w:pPr>
    </w:p>
    <w:p w:rsidR="005A6A47" w:rsidRDefault="005A6A47" w:rsidP="000122E8">
      <w:pPr>
        <w:rPr>
          <w:rFonts w:asciiTheme="minorHAnsi" w:hAnsiTheme="minorHAnsi"/>
          <w:sz w:val="26"/>
          <w:szCs w:val="26"/>
        </w:rPr>
      </w:pPr>
    </w:p>
    <w:p w:rsidR="005A6A47" w:rsidRDefault="005A6A47" w:rsidP="005A6A47">
      <w:pPr>
        <w:jc w:val="center"/>
        <w:rPr>
          <w:rFonts w:asciiTheme="minorHAnsi" w:hAnsiTheme="minorHAnsi"/>
          <w:sz w:val="26"/>
          <w:szCs w:val="26"/>
        </w:rPr>
        <w:sectPr w:rsidR="005A6A47" w:rsidSect="005A6A47">
          <w:type w:val="continuous"/>
          <w:pgSz w:w="11906" w:h="16838"/>
          <w:pgMar w:top="1417" w:right="1417" w:bottom="1417" w:left="1417" w:header="708" w:footer="708" w:gutter="0"/>
          <w:cols w:num="2" w:space="708"/>
          <w:docGrid w:linePitch="360"/>
        </w:sectPr>
      </w:pPr>
      <w:r w:rsidRPr="006B4715">
        <w:rPr>
          <w:rFonts w:asciiTheme="minorHAnsi" w:hAnsiTheme="minorHAnsi"/>
          <w:noProof/>
          <w:color w:val="0000FF"/>
          <w:lang w:val="nl-BE" w:eastAsia="nl-BE"/>
        </w:rPr>
        <w:drawing>
          <wp:inline distT="0" distB="0" distL="0" distR="0" wp14:anchorId="5081AD4E" wp14:editId="19E26EB7">
            <wp:extent cx="2059305" cy="2346960"/>
            <wp:effectExtent l="0" t="0" r="0" b="0"/>
            <wp:docPr id="1" name="Afbeelding 1" descr="Afbeeldingsresultaat voor verloren scha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rloren schaap">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2346960"/>
                    </a:xfrm>
                    <a:prstGeom prst="rect">
                      <a:avLst/>
                    </a:prstGeom>
                    <a:noFill/>
                    <a:ln>
                      <a:noFill/>
                    </a:ln>
                  </pic:spPr>
                </pic:pic>
              </a:graphicData>
            </a:graphic>
          </wp:inline>
        </w:drawing>
      </w:r>
    </w:p>
    <w:p w:rsidR="000122E8" w:rsidRDefault="005A6A47" w:rsidP="005A6A47">
      <w:pPr>
        <w:jc w:val="center"/>
        <w:rPr>
          <w:rFonts w:asciiTheme="minorHAnsi" w:hAnsiTheme="minorHAnsi"/>
          <w:sz w:val="26"/>
          <w:szCs w:val="26"/>
        </w:rPr>
      </w:pPr>
      <w:r w:rsidRPr="00F80750">
        <w:rPr>
          <w:noProof/>
          <w:sz w:val="102"/>
          <w:szCs w:val="102"/>
          <w:lang w:val="nl-BE" w:eastAsia="nl-BE"/>
        </w:rPr>
        <w:lastRenderedPageBreak/>
        <w:drawing>
          <wp:inline distT="0" distB="0" distL="0" distR="0" wp14:anchorId="0877AE18" wp14:editId="725E7FB8">
            <wp:extent cx="4743450" cy="4105275"/>
            <wp:effectExtent l="0" t="0" r="0" b="9525"/>
            <wp:docPr id="5" name="Afbeelding 5" descr="http://www.kerknet.be/admin/files/assets/subsites/2344/foto_13413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kerknet.be/admin/files/assets/subsites/2344/foto_1341322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4105275"/>
                    </a:xfrm>
                    <a:prstGeom prst="rect">
                      <a:avLst/>
                    </a:prstGeom>
                    <a:noFill/>
                    <a:ln>
                      <a:noFill/>
                    </a:ln>
                  </pic:spPr>
                </pic:pic>
              </a:graphicData>
            </a:graphic>
          </wp:inline>
        </w:drawing>
      </w:r>
    </w:p>
    <w:p w:rsidR="000122E8" w:rsidRDefault="000122E8" w:rsidP="000122E8">
      <w:pPr>
        <w:rPr>
          <w:rFonts w:asciiTheme="minorHAnsi" w:hAnsiTheme="minorHAnsi"/>
          <w:sz w:val="26"/>
          <w:szCs w:val="26"/>
        </w:rPr>
      </w:pPr>
    </w:p>
    <w:p w:rsidR="005A6A47" w:rsidRPr="005A6A47" w:rsidRDefault="005A6A47" w:rsidP="005A6A47">
      <w:pPr>
        <w:jc w:val="center"/>
        <w:rPr>
          <w:rFonts w:asciiTheme="minorHAnsi" w:hAnsiTheme="minorHAnsi"/>
          <w:b/>
        </w:rPr>
      </w:pPr>
      <w:proofErr w:type="spellStart"/>
      <w:r w:rsidRPr="005A6A47">
        <w:rPr>
          <w:rFonts w:asciiTheme="minorHAnsi" w:hAnsiTheme="minorHAnsi"/>
          <w:b/>
        </w:rPr>
        <w:t>Sieger</w:t>
      </w:r>
      <w:proofErr w:type="spellEnd"/>
      <w:r w:rsidRPr="005A6A47">
        <w:rPr>
          <w:rFonts w:asciiTheme="minorHAnsi" w:hAnsiTheme="minorHAnsi"/>
          <w:b/>
        </w:rPr>
        <w:t xml:space="preserve"> </w:t>
      </w:r>
      <w:proofErr w:type="spellStart"/>
      <w:r w:rsidRPr="005A6A47">
        <w:rPr>
          <w:rFonts w:asciiTheme="minorHAnsi" w:hAnsiTheme="minorHAnsi"/>
          <w:b/>
        </w:rPr>
        <w:t>Köder</w:t>
      </w:r>
      <w:proofErr w:type="spellEnd"/>
      <w:r w:rsidRPr="005A6A47">
        <w:rPr>
          <w:rFonts w:asciiTheme="minorHAnsi" w:hAnsiTheme="minorHAnsi"/>
          <w:b/>
        </w:rPr>
        <w:t xml:space="preserve"> - Jezus, de Goede Herder</w:t>
      </w:r>
    </w:p>
    <w:p w:rsidR="005A6A47" w:rsidRPr="005A6A47" w:rsidRDefault="005A6A47" w:rsidP="005A6A47">
      <w:pPr>
        <w:jc w:val="center"/>
        <w:rPr>
          <w:rFonts w:asciiTheme="minorHAnsi" w:hAnsiTheme="minorHAnsi"/>
          <w:b/>
        </w:rPr>
      </w:pPr>
      <w:r w:rsidRPr="005A6A47">
        <w:rPr>
          <w:rFonts w:asciiTheme="minorHAnsi" w:hAnsiTheme="minorHAnsi"/>
          <w:b/>
        </w:rPr>
        <w:t>‘En als hij het gevonden heeft, neemt hij het vol blijdschap op zijn schouders, en draagt het naar huis’ (</w:t>
      </w:r>
      <w:proofErr w:type="spellStart"/>
      <w:r w:rsidRPr="005A6A47">
        <w:rPr>
          <w:rFonts w:asciiTheme="minorHAnsi" w:hAnsiTheme="minorHAnsi"/>
          <w:b/>
        </w:rPr>
        <w:t>Lc</w:t>
      </w:r>
      <w:proofErr w:type="spellEnd"/>
      <w:r w:rsidRPr="005A6A47">
        <w:rPr>
          <w:rFonts w:asciiTheme="minorHAnsi" w:hAnsiTheme="minorHAnsi"/>
          <w:b/>
        </w:rPr>
        <w:t>. 15,5)</w:t>
      </w:r>
    </w:p>
    <w:p w:rsidR="000122E8" w:rsidRDefault="000122E8" w:rsidP="000122E8">
      <w:pPr>
        <w:rPr>
          <w:rFonts w:asciiTheme="minorHAnsi" w:hAnsiTheme="minorHAnsi"/>
          <w:sz w:val="26"/>
          <w:szCs w:val="26"/>
        </w:rPr>
      </w:pPr>
    </w:p>
    <w:p w:rsidR="000122E8" w:rsidRDefault="005A6A47" w:rsidP="005A6A47">
      <w:pPr>
        <w:jc w:val="center"/>
        <w:rPr>
          <w:rFonts w:asciiTheme="minorHAnsi" w:hAnsiTheme="minorHAnsi"/>
          <w:sz w:val="26"/>
          <w:szCs w:val="26"/>
        </w:rPr>
      </w:pPr>
      <w:r w:rsidRPr="006A163E">
        <w:rPr>
          <w:noProof/>
          <w:lang w:val="nl-BE" w:eastAsia="nl-BE"/>
        </w:rPr>
        <w:drawing>
          <wp:inline distT="0" distB="0" distL="0" distR="0" wp14:anchorId="40BA4B95" wp14:editId="45F27476">
            <wp:extent cx="4404360" cy="3749040"/>
            <wp:effectExtent l="0" t="0" r="0" b="3810"/>
            <wp:docPr id="3" name="Afbeelding 3" descr="C:\Users\Dedecker\AppData\Local\Microsoft\Windows\INetCache\IE\WUUQ4528\Schaapj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decker\AppData\Local\Microsoft\Windows\INetCache\IE\WUUQ4528\Schaapje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4360" cy="3749040"/>
                    </a:xfrm>
                    <a:prstGeom prst="rect">
                      <a:avLst/>
                    </a:prstGeom>
                    <a:noFill/>
                    <a:ln>
                      <a:noFill/>
                    </a:ln>
                  </pic:spPr>
                </pic:pic>
              </a:graphicData>
            </a:graphic>
          </wp:inline>
        </w:drawing>
      </w:r>
    </w:p>
    <w:p w:rsidR="000122E8" w:rsidRDefault="005A6A47" w:rsidP="005A6A47">
      <w:pPr>
        <w:jc w:val="center"/>
        <w:rPr>
          <w:rFonts w:asciiTheme="minorHAnsi" w:hAnsiTheme="minorHAnsi"/>
          <w:sz w:val="26"/>
          <w:szCs w:val="26"/>
        </w:rPr>
      </w:pPr>
      <w:r w:rsidRPr="0064110D">
        <w:rPr>
          <w:noProof/>
          <w:lang w:val="nl-BE" w:eastAsia="nl-BE"/>
        </w:rPr>
        <w:lastRenderedPageBreak/>
        <w:drawing>
          <wp:inline distT="0" distB="0" distL="0" distR="0" wp14:anchorId="7BD71C72" wp14:editId="066B375B">
            <wp:extent cx="5151120" cy="4762500"/>
            <wp:effectExtent l="0" t="0" r="0" b="0"/>
            <wp:docPr id="4" name="Afbeelding 4" descr="https://www.kuleuven.be/thomas/cms2/uploads/image/test-multi/herd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kuleuven.be/thomas/cms2/uploads/image/test-multi/herder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1120" cy="4762500"/>
                    </a:xfrm>
                    <a:prstGeom prst="rect">
                      <a:avLst/>
                    </a:prstGeom>
                    <a:noFill/>
                    <a:ln>
                      <a:noFill/>
                    </a:ln>
                  </pic:spPr>
                </pic:pic>
              </a:graphicData>
            </a:graphic>
          </wp:inline>
        </w:drawing>
      </w:r>
    </w:p>
    <w:p w:rsidR="0024241B" w:rsidRDefault="005A6A47" w:rsidP="005A6A47">
      <w:pPr>
        <w:jc w:val="right"/>
      </w:pPr>
      <w:r>
        <w:rPr>
          <w:noProof/>
          <w:lang w:val="nl-BE" w:eastAsia="nl-BE"/>
        </w:rPr>
        <w:drawing>
          <wp:inline distT="0" distB="0" distL="0" distR="0" wp14:anchorId="7CC97A82" wp14:editId="586DC03E">
            <wp:extent cx="3543300" cy="4046220"/>
            <wp:effectExtent l="0" t="0" r="0" b="0"/>
            <wp:docPr id="2" name="Afbeelding 2" descr="C:\Users\Dedecker\AppData\Local\Microsoft\Windows\INetCache\IE\PCF99M7Y\Kind met schaap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AppData\Local\Microsoft\Windows\INetCache\IE\PCF99M7Y\Kind met schaapj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4046220"/>
                    </a:xfrm>
                    <a:prstGeom prst="rect">
                      <a:avLst/>
                    </a:prstGeom>
                    <a:noFill/>
                    <a:ln>
                      <a:noFill/>
                    </a:ln>
                  </pic:spPr>
                </pic:pic>
              </a:graphicData>
            </a:graphic>
          </wp:inline>
        </w:drawing>
      </w:r>
    </w:p>
    <w:p w:rsidR="00D579F1" w:rsidRDefault="00D579F1" w:rsidP="00D579F1">
      <w:pPr>
        <w:jc w:val="center"/>
      </w:pPr>
      <w:r w:rsidRPr="0008186E">
        <w:rPr>
          <w:rFonts w:ascii="Arial" w:hAnsi="Arial" w:cs="Arial"/>
          <w:noProof/>
          <w:color w:val="464745"/>
          <w:lang w:eastAsia="nl-BE"/>
        </w:rPr>
        <w:lastRenderedPageBreak/>
        <w:drawing>
          <wp:inline distT="0" distB="0" distL="0" distR="0" wp14:anchorId="6491A3CE" wp14:editId="4245F871">
            <wp:extent cx="5760720" cy="4685789"/>
            <wp:effectExtent l="0" t="0" r="0" b="635"/>
            <wp:docPr id="6" name="Afbeelding 6" descr="schaapsk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aapskoo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685789"/>
                    </a:xfrm>
                    <a:prstGeom prst="rect">
                      <a:avLst/>
                    </a:prstGeom>
                    <a:noFill/>
                    <a:ln>
                      <a:noFill/>
                    </a:ln>
                  </pic:spPr>
                </pic:pic>
              </a:graphicData>
            </a:graphic>
          </wp:inline>
        </w:drawing>
      </w:r>
    </w:p>
    <w:p w:rsidR="00D579F1" w:rsidRDefault="00D579F1" w:rsidP="00D579F1">
      <w:pPr>
        <w:jc w:val="center"/>
      </w:pPr>
    </w:p>
    <w:p w:rsidR="00D579F1" w:rsidRDefault="00D579F1" w:rsidP="00D579F1">
      <w:pPr>
        <w:jc w:val="center"/>
      </w:pPr>
    </w:p>
    <w:p w:rsidR="00D579F1" w:rsidRDefault="00D579F1" w:rsidP="005A6A47">
      <w:pPr>
        <w:jc w:val="right"/>
      </w:pPr>
      <w:r>
        <w:rPr>
          <w:noProof/>
          <w:lang w:eastAsia="nl-BE"/>
        </w:rPr>
        <w:drawing>
          <wp:inline distT="0" distB="0" distL="0" distR="0" wp14:anchorId="19F1D9EB" wp14:editId="6E41B9B3">
            <wp:extent cx="5760720" cy="3555365"/>
            <wp:effectExtent l="0" t="0" r="0" b="6985"/>
            <wp:docPr id="7" name="Afbeelding 7" descr="De-Goede-Herder.jpg (98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oede-Herder.jpg (986×6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555365"/>
                    </a:xfrm>
                    <a:prstGeom prst="rect">
                      <a:avLst/>
                    </a:prstGeom>
                    <a:noFill/>
                    <a:ln>
                      <a:noFill/>
                    </a:ln>
                  </pic:spPr>
                </pic:pic>
              </a:graphicData>
            </a:graphic>
          </wp:inline>
        </w:drawing>
      </w:r>
      <w:bookmarkStart w:id="0" w:name="_GoBack"/>
      <w:bookmarkEnd w:id="0"/>
    </w:p>
    <w:sectPr w:rsidR="00D579F1" w:rsidSect="000122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6F" w:rsidRDefault="007D7F6F" w:rsidP="00383D78">
      <w:r>
        <w:separator/>
      </w:r>
    </w:p>
  </w:endnote>
  <w:endnote w:type="continuationSeparator" w:id="0">
    <w:p w:rsidR="007D7F6F" w:rsidRDefault="007D7F6F" w:rsidP="0038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39663"/>
      <w:docPartObj>
        <w:docPartGallery w:val="Page Numbers (Bottom of Page)"/>
        <w:docPartUnique/>
      </w:docPartObj>
    </w:sdtPr>
    <w:sdtEndPr/>
    <w:sdtContent>
      <w:p w:rsidR="00383D78" w:rsidRDefault="00383D78">
        <w:pPr>
          <w:pStyle w:val="Voettekst"/>
          <w:jc w:val="right"/>
        </w:pPr>
        <w:r>
          <w:fldChar w:fldCharType="begin"/>
        </w:r>
        <w:r>
          <w:instrText>PAGE   \* MERGEFORMAT</w:instrText>
        </w:r>
        <w:r>
          <w:fldChar w:fldCharType="separate"/>
        </w:r>
        <w:r w:rsidR="00D579F1">
          <w:rPr>
            <w:noProof/>
          </w:rPr>
          <w:t>10</w:t>
        </w:r>
        <w:r>
          <w:fldChar w:fldCharType="end"/>
        </w:r>
      </w:p>
    </w:sdtContent>
  </w:sdt>
  <w:p w:rsidR="00383D78" w:rsidRDefault="00383D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6F" w:rsidRDefault="007D7F6F" w:rsidP="00383D78">
      <w:r>
        <w:separator/>
      </w:r>
    </w:p>
  </w:footnote>
  <w:footnote w:type="continuationSeparator" w:id="0">
    <w:p w:rsidR="007D7F6F" w:rsidRDefault="007D7F6F" w:rsidP="00383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05D7D"/>
    <w:multiLevelType w:val="hybridMultilevel"/>
    <w:tmpl w:val="8676DC3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8700F76"/>
    <w:multiLevelType w:val="hybridMultilevel"/>
    <w:tmpl w:val="6C6C07E0"/>
    <w:lvl w:ilvl="0" w:tplc="9342DE70">
      <w:start w:val="1"/>
      <w:numFmt w:val="decimal"/>
      <w:lvlText w:val="%1."/>
      <w:lvlJc w:val="left"/>
      <w:pPr>
        <w:ind w:left="644"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80E771D"/>
    <w:multiLevelType w:val="hybridMultilevel"/>
    <w:tmpl w:val="A566CD38"/>
    <w:lvl w:ilvl="0" w:tplc="0813000F">
      <w:start w:val="1"/>
      <w:numFmt w:val="decimal"/>
      <w:lvlText w:val="%1."/>
      <w:lvlJc w:val="left"/>
      <w:pPr>
        <w:ind w:left="644" w:hanging="360"/>
      </w:p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7BDC0914"/>
    <w:multiLevelType w:val="hybridMultilevel"/>
    <w:tmpl w:val="0270EC2A"/>
    <w:lvl w:ilvl="0" w:tplc="0813000F">
      <w:start w:val="1"/>
      <w:numFmt w:val="decimal"/>
      <w:lvlText w:val="%1."/>
      <w:lvlJc w:val="left"/>
      <w:pPr>
        <w:ind w:left="644"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1B"/>
    <w:rsid w:val="000122E8"/>
    <w:rsid w:val="0024241B"/>
    <w:rsid w:val="00383D78"/>
    <w:rsid w:val="0040107B"/>
    <w:rsid w:val="005A6A47"/>
    <w:rsid w:val="006B4715"/>
    <w:rsid w:val="006F6852"/>
    <w:rsid w:val="007B2E7F"/>
    <w:rsid w:val="007D7F6F"/>
    <w:rsid w:val="00982F62"/>
    <w:rsid w:val="00D579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350B9-07CE-4311-95CC-CA391534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41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4241B"/>
    <w:rPr>
      <w:i/>
      <w:iCs/>
    </w:rPr>
  </w:style>
  <w:style w:type="paragraph" w:styleId="Normaalweb">
    <w:name w:val="Normal (Web)"/>
    <w:basedOn w:val="Standaard"/>
    <w:uiPriority w:val="99"/>
    <w:unhideWhenUsed/>
    <w:rsid w:val="0024241B"/>
    <w:pPr>
      <w:spacing w:before="100" w:beforeAutospacing="1" w:after="100" w:afterAutospacing="1"/>
    </w:pPr>
    <w:rPr>
      <w:color w:val="111111"/>
      <w:lang w:val="nl-BE" w:eastAsia="nl-BE"/>
    </w:rPr>
  </w:style>
  <w:style w:type="paragraph" w:styleId="Lijstalinea">
    <w:name w:val="List Paragraph"/>
    <w:basedOn w:val="Standaard"/>
    <w:uiPriority w:val="34"/>
    <w:qFormat/>
    <w:rsid w:val="006B4715"/>
    <w:pPr>
      <w:ind w:left="720"/>
      <w:contextualSpacing/>
    </w:pPr>
  </w:style>
  <w:style w:type="paragraph" w:styleId="Koptekst">
    <w:name w:val="header"/>
    <w:basedOn w:val="Standaard"/>
    <w:link w:val="KoptekstChar"/>
    <w:uiPriority w:val="99"/>
    <w:unhideWhenUsed/>
    <w:rsid w:val="00383D78"/>
    <w:pPr>
      <w:tabs>
        <w:tab w:val="center" w:pos="4536"/>
        <w:tab w:val="right" w:pos="9072"/>
      </w:tabs>
    </w:pPr>
  </w:style>
  <w:style w:type="character" w:customStyle="1" w:styleId="KoptekstChar">
    <w:name w:val="Koptekst Char"/>
    <w:basedOn w:val="Standaardalinea-lettertype"/>
    <w:link w:val="Koptekst"/>
    <w:uiPriority w:val="99"/>
    <w:rsid w:val="00383D78"/>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383D78"/>
    <w:pPr>
      <w:tabs>
        <w:tab w:val="center" w:pos="4536"/>
        <w:tab w:val="right" w:pos="9072"/>
      </w:tabs>
    </w:pPr>
  </w:style>
  <w:style w:type="character" w:customStyle="1" w:styleId="VoettekstChar">
    <w:name w:val="Voettekst Char"/>
    <w:basedOn w:val="Standaardalinea-lettertype"/>
    <w:link w:val="Voettekst"/>
    <w:uiPriority w:val="99"/>
    <w:rsid w:val="00383D78"/>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i.pinimg.com/originals/2f/df/b1/2fdfb1f34d9c63cec9d5a8ee8b3a1eb0.png&amp;imgrefurl=https://nl.pinterest.com/pin/368169338262161249/&amp;docid=vvmI9yxSqL-z4M&amp;tbnid=3zqLh6DzejmPdM:&amp;vet=12ahUKEwim7bTr_6PcAhWJ66QKHeb4CLI4rAIQMygnMCd6BAgBECg..i&amp;w=504&amp;h=504&amp;hl=nl&amp;bih=911&amp;biw=1920&amp;q=verloren%20schaap&amp;ved=2ahUKEwim7bTr_6PcAhWJ66QKHeb4CLI4rAIQMygnMCd6BAgBECg&amp;iact=mrc&amp;uact=8"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google.be/url?sa=i&amp;rct=j&amp;q=&amp;esrc=s&amp;source=images&amp;cd=&amp;ved=2ahUKEwil5qGfgaTcAhUHzqQKHdEzBj8QjRx6BAgBEAU&amp;url=https://nl.dreamstime.com/stock-illustratie-verloren-schapen-die-het-beeldverhaal-van-de-stadskaart-bekijken-image84567004&amp;psig=AOvVaw1TNt1beuNmfrj-qaYWc8aC&amp;ust=15318432826377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3312</Words>
  <Characters>18217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2020-08-08T08:13:00Z</dcterms:created>
  <dcterms:modified xsi:type="dcterms:W3CDTF">2023-04-21T14:38:00Z</dcterms:modified>
</cp:coreProperties>
</file>