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03" w:rsidRDefault="00D62103" w:rsidP="00D62103">
      <w:pPr>
        <w:jc w:val="center"/>
      </w:pPr>
      <w:r w:rsidRPr="00555502">
        <w:rPr>
          <w:noProof/>
          <w:lang w:val="nl-BE" w:eastAsia="nl-BE"/>
        </w:rPr>
        <w:drawing>
          <wp:inline distT="0" distB="0" distL="0" distR="0">
            <wp:extent cx="2724150" cy="1390650"/>
            <wp:effectExtent l="0" t="0" r="0" b="0"/>
            <wp:docPr id="2" name="Afbeelding 2" descr="sto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o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390650"/>
                    </a:xfrm>
                    <a:prstGeom prst="rect">
                      <a:avLst/>
                    </a:prstGeom>
                    <a:noFill/>
                    <a:ln>
                      <a:noFill/>
                    </a:ln>
                  </pic:spPr>
                </pic:pic>
              </a:graphicData>
            </a:graphic>
          </wp:inline>
        </w:drawing>
      </w:r>
    </w:p>
    <w:p w:rsidR="00D62103" w:rsidRDefault="00D62103" w:rsidP="00D62103">
      <w:pPr>
        <w:jc w:val="center"/>
      </w:pPr>
    </w:p>
    <w:p w:rsidR="00D62103" w:rsidRDefault="00D62103" w:rsidP="00D62103">
      <w:pPr>
        <w:jc w:val="center"/>
        <w:rPr>
          <w:rFonts w:ascii="Arial Black" w:hAnsi="Arial Black"/>
          <w:b/>
          <w:i/>
          <w:sz w:val="36"/>
          <w:szCs w:val="36"/>
        </w:rPr>
      </w:pPr>
      <w:r>
        <w:rPr>
          <w:rFonts w:ascii="Arial Black" w:hAnsi="Arial Black"/>
          <w:b/>
          <w:i/>
          <w:sz w:val="36"/>
          <w:szCs w:val="36"/>
        </w:rPr>
        <w:t>THUISFRONT.BE</w:t>
      </w:r>
    </w:p>
    <w:p w:rsidR="00D62103" w:rsidRDefault="00D62103" w:rsidP="00D62103">
      <w:pPr>
        <w:jc w:val="center"/>
        <w:rPr>
          <w:rFonts w:ascii="Comic Sans MS" w:hAnsi="Comic Sans MS"/>
          <w:b/>
          <w:i/>
          <w:sz w:val="32"/>
          <w:szCs w:val="32"/>
        </w:rPr>
      </w:pPr>
      <w:r w:rsidRPr="00DA5787">
        <w:rPr>
          <w:rFonts w:ascii="Comic Sans MS" w:hAnsi="Comic Sans MS"/>
          <w:b/>
          <w:i/>
          <w:sz w:val="32"/>
          <w:szCs w:val="32"/>
        </w:rPr>
        <w:t>“Je staat er niet alleen voor”</w:t>
      </w:r>
    </w:p>
    <w:p w:rsidR="00D62103" w:rsidRDefault="00D62103" w:rsidP="00D62103">
      <w:pPr>
        <w:jc w:val="center"/>
        <w:rPr>
          <w:rFonts w:ascii="Comic Sans MS" w:hAnsi="Comic Sans MS"/>
          <w:b/>
          <w:i/>
          <w:sz w:val="32"/>
          <w:szCs w:val="32"/>
        </w:rPr>
      </w:pPr>
    </w:p>
    <w:p w:rsidR="00D62103" w:rsidRPr="0069585C" w:rsidRDefault="00D62103" w:rsidP="00D62103">
      <w:pPr>
        <w:autoSpaceDE w:val="0"/>
        <w:autoSpaceDN w:val="0"/>
        <w:adjustRightInd w:val="0"/>
        <w:rPr>
          <w:rFonts w:cs="LexiconNo1B-RomanSC"/>
          <w:sz w:val="44"/>
          <w:szCs w:val="44"/>
        </w:rPr>
      </w:pPr>
      <w:r w:rsidRPr="0069585C">
        <w:rPr>
          <w:rFonts w:cs="LexiconNo1B-RomanSC"/>
          <w:sz w:val="44"/>
          <w:szCs w:val="44"/>
        </w:rPr>
        <w:t>Thuisfront</w:t>
      </w:r>
    </w:p>
    <w:p w:rsidR="00D62103" w:rsidRPr="00DF409E" w:rsidRDefault="00D62103" w:rsidP="00D62103">
      <w:pPr>
        <w:autoSpaceDE w:val="0"/>
        <w:autoSpaceDN w:val="0"/>
        <w:adjustRightInd w:val="0"/>
        <w:rPr>
          <w:rFonts w:cs="LexiconNo1B-ItalicTxt"/>
          <w:i/>
          <w:iCs/>
          <w:sz w:val="32"/>
          <w:szCs w:val="32"/>
        </w:rPr>
      </w:pPr>
      <w:r w:rsidRPr="00DF409E">
        <w:rPr>
          <w:rFonts w:cs="LexiconNo1B-ItalicTxt"/>
          <w:i/>
          <w:iCs/>
          <w:sz w:val="32"/>
          <w:szCs w:val="32"/>
        </w:rPr>
        <w:t>Steunpunt voor families van gedetineerden</w:t>
      </w:r>
    </w:p>
    <w:p w:rsidR="00D62103" w:rsidRPr="0069585C" w:rsidRDefault="00D62103" w:rsidP="00FA2C31">
      <w:pPr>
        <w:spacing w:after="127"/>
        <w:ind w:left="-5" w:right="38"/>
        <w:rPr>
          <w:sz w:val="24"/>
          <w:szCs w:val="24"/>
        </w:rPr>
      </w:pPr>
    </w:p>
    <w:p w:rsidR="00FA2C31" w:rsidRPr="0069585C" w:rsidRDefault="00FA2C31" w:rsidP="0069585C">
      <w:pPr>
        <w:spacing w:after="127"/>
        <w:ind w:left="-5" w:right="38"/>
        <w:jc w:val="both"/>
        <w:rPr>
          <w:sz w:val="24"/>
          <w:szCs w:val="24"/>
        </w:rPr>
      </w:pPr>
      <w:r w:rsidRPr="0069585C">
        <w:rPr>
          <w:sz w:val="24"/>
          <w:szCs w:val="24"/>
        </w:rPr>
        <w:t xml:space="preserve">Op 22 december 2007 stonden we voor het eerst met ‘Thuisfront’ aan de grote  ijzeren poort van het Penitentiair Centrum Brugge (PCB), de gevangenis in Brugge. Aan elke bezoeker gaven we een balpen en een flyer. Zo maakten we onze werking bekend en nodigden we de bezoekers uit om eens een kijkje te nemen op onze website. Sindsdien hebben we zes maal </w:t>
      </w:r>
      <w:bookmarkStart w:id="0" w:name="_GoBack"/>
      <w:bookmarkEnd w:id="0"/>
      <w:r w:rsidRPr="0069585C">
        <w:rPr>
          <w:sz w:val="24"/>
          <w:szCs w:val="24"/>
        </w:rPr>
        <w:t>per jaar deze actie herhaald, maar dan vanuit een tent die we keer na keer opzetten, en die we bij koud weer ook wat verwarmen. Er zijn tafels en stoelen voorzien. We creëren een kleine oase van ‘</w:t>
      </w:r>
      <w:proofErr w:type="spellStart"/>
      <w:r w:rsidRPr="0069585C">
        <w:rPr>
          <w:sz w:val="24"/>
          <w:szCs w:val="24"/>
        </w:rPr>
        <w:t>ont-moeting</w:t>
      </w:r>
      <w:proofErr w:type="spellEnd"/>
      <w:r w:rsidRPr="0069585C">
        <w:rPr>
          <w:sz w:val="24"/>
          <w:szCs w:val="24"/>
        </w:rPr>
        <w:t xml:space="preserve">’ in alle vrijheid. Hier aan de ingang van de tent ‘moet’ echt niets, daarbinnen moet van alles en </w:t>
      </w:r>
      <w:proofErr w:type="spellStart"/>
      <w:r w:rsidRPr="0069585C">
        <w:rPr>
          <w:sz w:val="24"/>
          <w:szCs w:val="24"/>
        </w:rPr>
        <w:t>màg</w:t>
      </w:r>
      <w:proofErr w:type="spellEnd"/>
      <w:r w:rsidRPr="0069585C">
        <w:rPr>
          <w:sz w:val="24"/>
          <w:szCs w:val="24"/>
        </w:rPr>
        <w:t xml:space="preserve"> ook weer van alles niet. Zo ervaren de meeste bezoekers het…</w:t>
      </w:r>
    </w:p>
    <w:p w:rsidR="00FA2C31" w:rsidRPr="0069585C" w:rsidRDefault="00FA2C31" w:rsidP="0069585C">
      <w:pPr>
        <w:ind w:left="-5" w:right="38"/>
        <w:jc w:val="both"/>
        <w:rPr>
          <w:sz w:val="24"/>
          <w:szCs w:val="24"/>
        </w:rPr>
      </w:pPr>
      <w:r w:rsidRPr="0069585C">
        <w:rPr>
          <w:sz w:val="24"/>
          <w:szCs w:val="24"/>
        </w:rPr>
        <w:t>De vrijwilligers van ‘Thuisfront’ praten er met de bezoekers. Ze zorgen hoe dan ook voor een discreet maar hartelijk onthaal. In de tent zijn koffie, thee en frisdrank voorzien. Een deugddoend gesprek kan er altijd. Het ‘luisterend oor’ is verzekerd.</w:t>
      </w:r>
    </w:p>
    <w:p w:rsidR="00FA2C31" w:rsidRPr="0069585C" w:rsidRDefault="00FA2C31" w:rsidP="0069585C">
      <w:pPr>
        <w:ind w:left="-5" w:right="38"/>
        <w:jc w:val="both"/>
        <w:rPr>
          <w:sz w:val="24"/>
          <w:szCs w:val="24"/>
        </w:rPr>
      </w:pPr>
      <w:r w:rsidRPr="0069585C">
        <w:rPr>
          <w:sz w:val="24"/>
          <w:szCs w:val="24"/>
        </w:rPr>
        <w:t>Elk onthaalmoment is gekoppeld aan een tijd in het jaar met een bijzondere betekenis voor het gezinsleven en/of het persoonlijke leven:</w:t>
      </w:r>
    </w:p>
    <w:p w:rsidR="0069585C" w:rsidRPr="0069585C" w:rsidRDefault="0069585C" w:rsidP="0069585C">
      <w:pPr>
        <w:ind w:left="-5" w:right="38"/>
        <w:jc w:val="both"/>
        <w:rPr>
          <w:sz w:val="24"/>
          <w:szCs w:val="24"/>
        </w:rPr>
      </w:pPr>
    </w:p>
    <w:p w:rsidR="00FA2C31" w:rsidRPr="0069585C" w:rsidRDefault="00FA2C31" w:rsidP="0069585C">
      <w:pPr>
        <w:numPr>
          <w:ilvl w:val="0"/>
          <w:numId w:val="2"/>
        </w:numPr>
        <w:spacing w:after="3" w:line="258" w:lineRule="auto"/>
        <w:ind w:right="38" w:hanging="170"/>
        <w:jc w:val="both"/>
        <w:rPr>
          <w:sz w:val="24"/>
          <w:szCs w:val="24"/>
        </w:rPr>
      </w:pPr>
      <w:r w:rsidRPr="0069585C">
        <w:rPr>
          <w:sz w:val="24"/>
          <w:szCs w:val="24"/>
        </w:rPr>
        <w:t>september: start van het schooljaar</w:t>
      </w:r>
    </w:p>
    <w:p w:rsidR="00FA2C31" w:rsidRPr="0069585C" w:rsidRDefault="00FA2C31" w:rsidP="0069585C">
      <w:pPr>
        <w:numPr>
          <w:ilvl w:val="0"/>
          <w:numId w:val="2"/>
        </w:numPr>
        <w:spacing w:after="3" w:line="258" w:lineRule="auto"/>
        <w:ind w:right="38" w:hanging="170"/>
        <w:jc w:val="both"/>
        <w:rPr>
          <w:sz w:val="24"/>
          <w:szCs w:val="24"/>
        </w:rPr>
      </w:pPr>
      <w:r w:rsidRPr="0069585C">
        <w:rPr>
          <w:sz w:val="24"/>
          <w:szCs w:val="24"/>
        </w:rPr>
        <w:t>november: verbonden met overledenen en met mekaar</w:t>
      </w:r>
    </w:p>
    <w:p w:rsidR="00FA2C31" w:rsidRPr="0069585C" w:rsidRDefault="00FA2C31" w:rsidP="0069585C">
      <w:pPr>
        <w:numPr>
          <w:ilvl w:val="0"/>
          <w:numId w:val="2"/>
        </w:numPr>
        <w:spacing w:after="3" w:line="258" w:lineRule="auto"/>
        <w:ind w:right="38" w:hanging="170"/>
        <w:jc w:val="both"/>
        <w:rPr>
          <w:sz w:val="24"/>
          <w:szCs w:val="24"/>
        </w:rPr>
      </w:pPr>
      <w:r w:rsidRPr="0069585C">
        <w:rPr>
          <w:sz w:val="24"/>
          <w:szCs w:val="24"/>
        </w:rPr>
        <w:t>kerstdag: een kerst- en nieuwjaarswens</w:t>
      </w:r>
    </w:p>
    <w:p w:rsidR="00FA2C31" w:rsidRPr="0069585C" w:rsidRDefault="00FA2C31" w:rsidP="0069585C">
      <w:pPr>
        <w:numPr>
          <w:ilvl w:val="0"/>
          <w:numId w:val="2"/>
        </w:numPr>
        <w:spacing w:after="3" w:line="258" w:lineRule="auto"/>
        <w:ind w:right="38" w:hanging="170"/>
        <w:jc w:val="both"/>
        <w:rPr>
          <w:sz w:val="24"/>
          <w:szCs w:val="24"/>
        </w:rPr>
      </w:pPr>
      <w:r w:rsidRPr="0069585C">
        <w:rPr>
          <w:sz w:val="24"/>
          <w:szCs w:val="24"/>
        </w:rPr>
        <w:t>omstreeks 14 februari: speciaal moment voor onze geliefde</w:t>
      </w:r>
    </w:p>
    <w:p w:rsidR="00FA2C31" w:rsidRPr="0069585C" w:rsidRDefault="00FA2C31" w:rsidP="0069585C">
      <w:pPr>
        <w:numPr>
          <w:ilvl w:val="0"/>
          <w:numId w:val="2"/>
        </w:numPr>
        <w:spacing w:after="3" w:line="258" w:lineRule="auto"/>
        <w:ind w:right="38" w:hanging="170"/>
        <w:jc w:val="both"/>
        <w:rPr>
          <w:sz w:val="24"/>
          <w:szCs w:val="24"/>
        </w:rPr>
      </w:pPr>
      <w:r w:rsidRPr="0069585C">
        <w:rPr>
          <w:sz w:val="24"/>
          <w:szCs w:val="24"/>
        </w:rPr>
        <w:t>Pasen: blijven geloven in het leven</w:t>
      </w:r>
    </w:p>
    <w:p w:rsidR="00FA2C31" w:rsidRPr="0069585C" w:rsidRDefault="00FA2C31" w:rsidP="0069585C">
      <w:pPr>
        <w:numPr>
          <w:ilvl w:val="0"/>
          <w:numId w:val="2"/>
        </w:numPr>
        <w:spacing w:after="3" w:line="258" w:lineRule="auto"/>
        <w:ind w:right="38" w:hanging="170"/>
        <w:jc w:val="both"/>
        <w:rPr>
          <w:sz w:val="24"/>
          <w:szCs w:val="24"/>
        </w:rPr>
      </w:pPr>
      <w:r w:rsidRPr="0069585C">
        <w:rPr>
          <w:sz w:val="24"/>
          <w:szCs w:val="24"/>
        </w:rPr>
        <w:t>mei of juni: Moederdag of Vaderdag</w:t>
      </w:r>
    </w:p>
    <w:p w:rsidR="00FA2C31" w:rsidRPr="0069585C" w:rsidRDefault="00FA2C31" w:rsidP="0069585C">
      <w:pPr>
        <w:ind w:right="38"/>
        <w:jc w:val="both"/>
        <w:rPr>
          <w:sz w:val="24"/>
          <w:szCs w:val="24"/>
        </w:rPr>
      </w:pPr>
    </w:p>
    <w:p w:rsidR="00FA2C31" w:rsidRPr="0069585C" w:rsidRDefault="00FA2C31" w:rsidP="0069585C">
      <w:pPr>
        <w:jc w:val="both"/>
      </w:pPr>
      <w:r w:rsidRPr="0069585C">
        <w:rPr>
          <w:sz w:val="24"/>
          <w:szCs w:val="24"/>
        </w:rPr>
        <w:t xml:space="preserve">We spreken iedereen aan die via de grote ijzeren poort de gevangenis binnengaat. Dan overhandigen we een kleine attentie  waardevol kan zijn voor wie ze ontvangt,  al omdat er altijd een tekstje bijgevoegd is met een bemoedigende, oproepende boodschap. Inmiddels telt Thuisfront haast </w:t>
      </w:r>
      <w:r w:rsidRPr="0069585C">
        <w:rPr>
          <w:sz w:val="24"/>
          <w:szCs w:val="24"/>
        </w:rPr>
        <w:lastRenderedPageBreak/>
        <w:t>zonder onderbreking meer dan zestig zulke actiemomenten. Bij iedere actie ontmoeten we ongeveer 250 bezoekers. De actie gaat sinds een aantal jaren ook door aan de ingang van de gevangenis van Ieper.</w:t>
      </w:r>
      <w:r w:rsidRPr="0069585C">
        <w:t xml:space="preserve"> </w:t>
      </w:r>
    </w:p>
    <w:p w:rsidR="0069585C" w:rsidRDefault="0069585C" w:rsidP="0069585C">
      <w:pPr>
        <w:jc w:val="both"/>
      </w:pPr>
    </w:p>
    <w:p w:rsidR="0069585C" w:rsidRDefault="0069585C" w:rsidP="0069585C">
      <w:pPr>
        <w:jc w:val="center"/>
      </w:pPr>
      <w:r w:rsidRPr="00171CD4">
        <w:rPr>
          <w:noProof/>
          <w:lang w:val="nl-BE" w:eastAsia="nl-BE"/>
        </w:rPr>
        <w:drawing>
          <wp:inline distT="0" distB="0" distL="0" distR="0" wp14:anchorId="001A9BD5" wp14:editId="17D8F760">
            <wp:extent cx="5410200" cy="3724275"/>
            <wp:effectExtent l="0" t="0" r="0"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5114" cy="3858450"/>
                    </a:xfrm>
                    <a:prstGeom prst="rect">
                      <a:avLst/>
                    </a:prstGeom>
                    <a:noFill/>
                    <a:ln>
                      <a:noFill/>
                    </a:ln>
                    <a:extLst/>
                  </pic:spPr>
                </pic:pic>
              </a:graphicData>
            </a:graphic>
          </wp:inline>
        </w:drawing>
      </w:r>
    </w:p>
    <w:p w:rsidR="00FA2C31" w:rsidRDefault="00FA2C31" w:rsidP="00FA2C31"/>
    <w:p w:rsidR="0069585C" w:rsidRPr="0069585C" w:rsidRDefault="0069585C" w:rsidP="0069585C">
      <w:pPr>
        <w:rPr>
          <w:b/>
          <w:lang w:val="nl-BE" w:eastAsia="nl-BE"/>
        </w:rPr>
      </w:pPr>
      <w:r w:rsidRPr="0069585C">
        <w:rPr>
          <w:b/>
          <w:lang w:val="nl-BE" w:eastAsia="nl-BE"/>
        </w:rPr>
        <w:t>Over de tent van Thuisfront…</w:t>
      </w:r>
    </w:p>
    <w:p w:rsidR="0069585C" w:rsidRDefault="0069585C" w:rsidP="0069585C">
      <w:pPr>
        <w:rPr>
          <w:lang w:val="nl-BE" w:eastAsia="nl-BE"/>
        </w:rPr>
      </w:pPr>
    </w:p>
    <w:p w:rsidR="0069585C" w:rsidRPr="002B5910" w:rsidRDefault="0069585C" w:rsidP="0069585C">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Ik heb nooit in een huis gewoond, sinds de tijd </w:t>
      </w:r>
    </w:p>
    <w:p w:rsidR="0069585C" w:rsidRPr="002B5910" w:rsidRDefault="0069585C" w:rsidP="0069585C">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dat Ik de Israëlieten uit Egypte heb weggevoerd </w:t>
      </w:r>
    </w:p>
    <w:p w:rsidR="0069585C" w:rsidRPr="002B5910" w:rsidRDefault="0069585C" w:rsidP="0069585C">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tot vandaag toe, ik ben altijd meegetrokken in </w:t>
      </w:r>
    </w:p>
    <w:p w:rsidR="0069585C" w:rsidRPr="002B5910" w:rsidRDefault="0069585C" w:rsidP="0069585C">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een tent, waar Ik in verbleef. </w:t>
      </w:r>
    </w:p>
    <w:p w:rsidR="0069585C" w:rsidRDefault="0069585C" w:rsidP="0069585C">
      <w:pPr>
        <w:rPr>
          <w:rFonts w:eastAsia="Calibri"/>
          <w:i/>
          <w:iCs/>
          <w:color w:val="000000"/>
          <w:lang w:val="nl-BE" w:eastAsia="nl-BE"/>
        </w:rPr>
      </w:pPr>
      <w:r w:rsidRPr="002B5910">
        <w:rPr>
          <w:rFonts w:eastAsia="Calibri"/>
          <w:i/>
          <w:iCs/>
          <w:color w:val="000000"/>
          <w:lang w:val="nl-BE" w:eastAsia="nl-BE"/>
        </w:rPr>
        <w:t>(2 Samuël 7,6 )</w:t>
      </w:r>
    </w:p>
    <w:p w:rsidR="0069585C" w:rsidRDefault="0069585C" w:rsidP="0069585C">
      <w:pPr>
        <w:rPr>
          <w:lang w:val="nl-BE" w:eastAsia="nl-BE"/>
        </w:rPr>
      </w:pPr>
    </w:p>
    <w:p w:rsidR="0069585C" w:rsidRDefault="0069585C" w:rsidP="0069585C">
      <w:pPr>
        <w:numPr>
          <w:ilvl w:val="0"/>
          <w:numId w:val="1"/>
        </w:numPr>
        <w:jc w:val="both"/>
        <w:rPr>
          <w:lang w:val="nl-BE" w:eastAsia="nl-BE"/>
        </w:rPr>
      </w:pPr>
      <w:r>
        <w:rPr>
          <w:lang w:val="nl-BE" w:eastAsia="nl-BE"/>
        </w:rPr>
        <w:t>Wanneer we de tent opstellen, is het vroeg in de morgen… Maar het helpt om zo vroeg op te staan, wanneer je even denkt aan de bezoekers die nu misschien van aan de andere kant van het land (of zelfs vanuit Nederland of Frankrijk!) vertrokken zijn naar hier op weg – om zeker niet te laat te zijn voor het eerste bezoek…</w:t>
      </w:r>
    </w:p>
    <w:p w:rsidR="0069585C" w:rsidRDefault="0069585C" w:rsidP="0069585C">
      <w:pPr>
        <w:numPr>
          <w:ilvl w:val="0"/>
          <w:numId w:val="1"/>
        </w:numPr>
        <w:jc w:val="both"/>
        <w:rPr>
          <w:lang w:val="nl-BE" w:eastAsia="nl-BE"/>
        </w:rPr>
      </w:pPr>
      <w:r w:rsidRPr="00AB6E29">
        <w:rPr>
          <w:lang w:val="nl-BE" w:eastAsia="nl-BE"/>
        </w:rPr>
        <w:t>‘Neem uw tent op, ga op reis…’, neurie ik dan wel eens achter het stuur, op weg om de ‘tent van Thuisfront</w:t>
      </w:r>
      <w:r>
        <w:rPr>
          <w:lang w:val="nl-BE" w:eastAsia="nl-BE"/>
        </w:rPr>
        <w:t>’ mee te gaan opzetten.</w:t>
      </w:r>
      <w:r w:rsidRPr="00AB6E29">
        <w:rPr>
          <w:lang w:val="nl-BE" w:eastAsia="nl-BE"/>
        </w:rPr>
        <w:t xml:space="preserve"> De ‘tent van samenkomst’, zoals de oude </w:t>
      </w:r>
      <w:proofErr w:type="spellStart"/>
      <w:r w:rsidRPr="00AB6E29">
        <w:rPr>
          <w:lang w:val="nl-BE" w:eastAsia="nl-BE"/>
        </w:rPr>
        <w:t>bijbelboeken</w:t>
      </w:r>
      <w:proofErr w:type="spellEnd"/>
      <w:r w:rsidRPr="00AB6E29">
        <w:rPr>
          <w:lang w:val="nl-BE" w:eastAsia="nl-BE"/>
        </w:rPr>
        <w:t xml:space="preserve"> en met name Exodus, Leviticus en Numeri, dat zo vaak (140 maal) en zo mooi noemen (o.a. Ex. 27,21; Lev. 8,3; Num. 4,15). </w:t>
      </w:r>
    </w:p>
    <w:p w:rsidR="0069585C" w:rsidRPr="00AB6E29" w:rsidRDefault="0069585C" w:rsidP="0069585C">
      <w:pPr>
        <w:numPr>
          <w:ilvl w:val="0"/>
          <w:numId w:val="1"/>
        </w:numPr>
        <w:jc w:val="both"/>
        <w:rPr>
          <w:lang w:val="nl-BE" w:eastAsia="nl-BE"/>
        </w:rPr>
      </w:pPr>
      <w:r w:rsidRPr="00AB6E29">
        <w:rPr>
          <w:lang w:val="nl-BE" w:eastAsia="nl-BE"/>
        </w:rPr>
        <w:t>Een groter contrast i</w:t>
      </w:r>
      <w:r>
        <w:rPr>
          <w:lang w:val="nl-BE" w:eastAsia="nl-BE"/>
        </w:rPr>
        <w:t>s haast niet denkbaar: een groene</w:t>
      </w:r>
      <w:r w:rsidRPr="00AB6E29">
        <w:rPr>
          <w:lang w:val="nl-BE" w:eastAsia="nl-BE"/>
        </w:rPr>
        <w:t xml:space="preserve"> tent, </w:t>
      </w:r>
      <w:r>
        <w:rPr>
          <w:lang w:val="nl-BE" w:eastAsia="nl-BE"/>
        </w:rPr>
        <w:t xml:space="preserve">een oase </w:t>
      </w:r>
      <w:r w:rsidRPr="00AB6E29">
        <w:rPr>
          <w:lang w:val="nl-BE" w:eastAsia="nl-BE"/>
        </w:rPr>
        <w:t>middenin het grauwe, grijze landschap; een plek van ontmoeting midden een vlakte van verlatenheid. Een tent als plek bij uitstek van voorlopigheid, in contrast met dat bolwerk van een gevangenis dat zonder woorden spreekt van levenslang en voor eeuwig gedoemd om daar te blijven…</w:t>
      </w:r>
    </w:p>
    <w:p w:rsidR="0069585C" w:rsidRPr="005E5919" w:rsidRDefault="0069585C" w:rsidP="0069585C">
      <w:pPr>
        <w:numPr>
          <w:ilvl w:val="0"/>
          <w:numId w:val="1"/>
        </w:numPr>
        <w:jc w:val="both"/>
        <w:rPr>
          <w:lang w:val="nl-BE" w:eastAsia="nl-BE"/>
        </w:rPr>
      </w:pPr>
      <w:r w:rsidRPr="005E5919">
        <w:rPr>
          <w:lang w:val="nl-BE" w:eastAsia="nl-BE"/>
        </w:rPr>
        <w:t>Een tent met een wijd open toegang – tegenover de smalle spleet in de grote ijzeren gevangenispoort.</w:t>
      </w:r>
    </w:p>
    <w:p w:rsidR="0069585C" w:rsidRDefault="0069585C" w:rsidP="0069585C">
      <w:pPr>
        <w:numPr>
          <w:ilvl w:val="0"/>
          <w:numId w:val="1"/>
        </w:numPr>
        <w:jc w:val="both"/>
        <w:rPr>
          <w:lang w:val="nl-BE" w:eastAsia="nl-BE"/>
        </w:rPr>
      </w:pPr>
      <w:r>
        <w:rPr>
          <w:lang w:val="nl-BE" w:eastAsia="nl-BE"/>
        </w:rPr>
        <w:lastRenderedPageBreak/>
        <w:t>Bij ons geen parlofoon om open te doen – wel een mens die je aankijkt en aanspreekt en uitnodigt om binnen te komen…</w:t>
      </w:r>
    </w:p>
    <w:p w:rsidR="0069585C" w:rsidRDefault="0069585C" w:rsidP="0069585C">
      <w:pPr>
        <w:numPr>
          <w:ilvl w:val="0"/>
          <w:numId w:val="1"/>
        </w:numPr>
        <w:jc w:val="both"/>
        <w:rPr>
          <w:lang w:val="nl-BE" w:eastAsia="nl-BE"/>
        </w:rPr>
      </w:pPr>
      <w:r>
        <w:rPr>
          <w:lang w:val="nl-BE" w:eastAsia="nl-BE"/>
        </w:rPr>
        <w:t>Een schuilplaats voor wie zich uitgesloten voelt en mee-veroordeeld. Een soort vluchtelingen zijn het, die bezoekers, want voor verdriet, angst, schaamte en onmacht ben je altijd op de vlucht – altijd onderweg, ‘tussen de liefde en de leegte…’ (Stef Bos)</w:t>
      </w:r>
    </w:p>
    <w:p w:rsidR="0069585C" w:rsidRDefault="0069585C" w:rsidP="0069585C">
      <w:pPr>
        <w:numPr>
          <w:ilvl w:val="0"/>
          <w:numId w:val="1"/>
        </w:numPr>
        <w:jc w:val="both"/>
        <w:rPr>
          <w:lang w:val="nl-BE" w:eastAsia="nl-BE"/>
        </w:rPr>
      </w:pPr>
      <w:r>
        <w:rPr>
          <w:lang w:val="nl-BE" w:eastAsia="nl-BE"/>
        </w:rPr>
        <w:t>Een plek van ontmoeting ook, met een tafel, een stoel; een kopje troost en een mens die luisteren wil: waar vind je dat nog in deze harde maatschappij..?</w:t>
      </w:r>
    </w:p>
    <w:p w:rsidR="0069585C" w:rsidRDefault="0069585C" w:rsidP="0069585C">
      <w:pPr>
        <w:numPr>
          <w:ilvl w:val="0"/>
          <w:numId w:val="1"/>
        </w:numPr>
        <w:jc w:val="both"/>
        <w:rPr>
          <w:lang w:val="nl-BE" w:eastAsia="nl-BE"/>
        </w:rPr>
      </w:pPr>
      <w:r>
        <w:rPr>
          <w:lang w:val="nl-BE" w:eastAsia="nl-BE"/>
        </w:rPr>
        <w:t>Een ‘</w:t>
      </w:r>
      <w:proofErr w:type="spellStart"/>
      <w:r>
        <w:rPr>
          <w:lang w:val="nl-BE" w:eastAsia="nl-BE"/>
        </w:rPr>
        <w:t>wacht-plaats</w:t>
      </w:r>
      <w:proofErr w:type="spellEnd"/>
      <w:r>
        <w:rPr>
          <w:lang w:val="nl-BE" w:eastAsia="nl-BE"/>
        </w:rPr>
        <w:t>’ tussen ‘niet meer’ en ‘nog niet’ – een plek om even op adem te komen en lotgenoten te ontmoeten. En even weten: ‘ik ben niet moederziel alleen…’</w:t>
      </w:r>
    </w:p>
    <w:p w:rsidR="0069585C" w:rsidRDefault="0069585C" w:rsidP="0069585C">
      <w:pPr>
        <w:numPr>
          <w:ilvl w:val="0"/>
          <w:numId w:val="1"/>
        </w:numPr>
        <w:jc w:val="both"/>
        <w:rPr>
          <w:lang w:val="nl-BE" w:eastAsia="nl-BE"/>
        </w:rPr>
      </w:pPr>
      <w:r>
        <w:rPr>
          <w:lang w:val="nl-BE" w:eastAsia="nl-BE"/>
        </w:rPr>
        <w:t>De tent van Thuisfront: God heeft geen bezwaar tegen een primitief onderdak. Als Hij maar bij Zijn volk, bij Zijn mensen aanwezig kan zijn…</w:t>
      </w:r>
    </w:p>
    <w:p w:rsidR="0069585C" w:rsidRDefault="0069585C" w:rsidP="0069585C">
      <w:pPr>
        <w:numPr>
          <w:ilvl w:val="0"/>
          <w:numId w:val="1"/>
        </w:numPr>
        <w:jc w:val="both"/>
        <w:rPr>
          <w:lang w:val="nl-BE" w:eastAsia="nl-BE"/>
        </w:rPr>
      </w:pPr>
      <w:r>
        <w:rPr>
          <w:lang w:val="nl-BE" w:eastAsia="nl-BE"/>
        </w:rPr>
        <w:t>Het doet denken aan de woestijntocht na de uittocht uit Egypte. Ook daar gaf Jahwe zijn volk een plek om te wonen. De tent van Thuisfront is hoe dan ook een symbool voor onze voorlopigheid. Wij zijn uithuizig, zonder vaderstad en zonder moederkerk, terzijde van de maatschappij, de cultuur en de religie. Wij wonen zes keren per jaar even voor een dagje in een tent, en beseffen even: wij hebben hier geen vaste woonplaats. Maar wij hunkeren naar een land dat ons ooit zal gegeven worden, en naar een stad waarvan God de bouwmeester is…</w:t>
      </w:r>
    </w:p>
    <w:p w:rsidR="0069585C" w:rsidRDefault="0069585C" w:rsidP="0069585C">
      <w:pPr>
        <w:jc w:val="both"/>
        <w:rPr>
          <w:lang w:val="nl-BE" w:eastAsia="nl-BE"/>
        </w:rPr>
      </w:pPr>
    </w:p>
    <w:p w:rsidR="0069585C" w:rsidRPr="00D633E2" w:rsidRDefault="0069585C" w:rsidP="0069585C">
      <w:pPr>
        <w:jc w:val="both"/>
        <w:rPr>
          <w:color w:val="111111"/>
        </w:rPr>
      </w:pPr>
      <w:r>
        <w:rPr>
          <w:color w:val="111111"/>
        </w:rPr>
        <w:t xml:space="preserve">Als </w:t>
      </w:r>
      <w:proofErr w:type="spellStart"/>
      <w:r w:rsidRPr="00D633E2">
        <w:rPr>
          <w:color w:val="111111"/>
        </w:rPr>
        <w:t>onthalers</w:t>
      </w:r>
      <w:proofErr w:type="spellEnd"/>
      <w:r>
        <w:rPr>
          <w:color w:val="111111"/>
        </w:rPr>
        <w:t xml:space="preserve"> van Thuisfront </w:t>
      </w:r>
      <w:r w:rsidRPr="00D633E2">
        <w:rPr>
          <w:color w:val="111111"/>
        </w:rPr>
        <w:t xml:space="preserve">hullen ons bij de tent telkens weer in wat schamele woorden en een kleine attentie. Maar tegelijk hult Het woord zich in ons, in onze huid, onze handen en ogen, in ons hart. Daarin komt dat Woord tot </w:t>
      </w:r>
      <w:r w:rsidRPr="00D633E2">
        <w:rPr>
          <w:i/>
          <w:color w:val="111111"/>
        </w:rPr>
        <w:t>onthulling</w:t>
      </w:r>
      <w:r w:rsidRPr="00D633E2">
        <w:rPr>
          <w:color w:val="111111"/>
        </w:rPr>
        <w:t xml:space="preserve"> als wat en wie het in wezen is; wat Zijn Naam is, Zijn wezen en bestemming: ‘Ik-zal-er-zijn-voor-u’… Anders gezegd: God, dat telkens weer geschiedende Woord van liefde onder ons, onthult zich daar aan de poort van de gevangenis, legt alles af, alle glorie en alle heerlijkheid en macht, en wat dan overblijft is: een kwetsbare, naakte mens, die een ander mens ontmoet…</w:t>
      </w:r>
    </w:p>
    <w:p w:rsidR="0069585C" w:rsidRDefault="0069585C" w:rsidP="0069585C">
      <w:pPr>
        <w:jc w:val="both"/>
        <w:rPr>
          <w:lang w:val="nl-BE" w:eastAsia="nl-BE"/>
        </w:rPr>
      </w:pPr>
    </w:p>
    <w:p w:rsidR="0069585C" w:rsidRDefault="0069585C" w:rsidP="0069585C">
      <w:pPr>
        <w:jc w:val="both"/>
        <w:rPr>
          <w:lang w:val="nl-BE" w:eastAsia="nl-BE"/>
        </w:rPr>
      </w:pPr>
      <w:r>
        <w:rPr>
          <w:lang w:val="nl-BE" w:eastAsia="nl-BE"/>
        </w:rPr>
        <w:t xml:space="preserve">Deelnemen aan de Thuisfront-actie is niet zozeer een zaak van verstand en inzicht, als wel een zaak van fijngevoeligheid die de hele mens in zijn aandacht betrekt. De ander mag niet alleen in de tent, maar ook bij jou als </w:t>
      </w:r>
      <w:proofErr w:type="spellStart"/>
      <w:r>
        <w:rPr>
          <w:lang w:val="nl-BE" w:eastAsia="nl-BE"/>
        </w:rPr>
        <w:t>onthaler</w:t>
      </w:r>
      <w:proofErr w:type="spellEnd"/>
      <w:r>
        <w:rPr>
          <w:lang w:val="nl-BE" w:eastAsia="nl-BE"/>
        </w:rPr>
        <w:t xml:space="preserve"> binnenkomen met zijn eigen leven, zijn zorgen en verdriet, zijn eigen geschiedenis. </w:t>
      </w:r>
    </w:p>
    <w:p w:rsidR="0069585C" w:rsidRDefault="0069585C" w:rsidP="0069585C">
      <w:pPr>
        <w:jc w:val="both"/>
        <w:rPr>
          <w:lang w:val="nl-BE" w:eastAsia="nl-BE"/>
        </w:rPr>
      </w:pPr>
    </w:p>
    <w:p w:rsidR="0069585C" w:rsidRDefault="0069585C" w:rsidP="0069585C">
      <w:pPr>
        <w:jc w:val="both"/>
        <w:rPr>
          <w:lang w:val="nl-BE" w:eastAsia="nl-BE"/>
        </w:rPr>
      </w:pPr>
      <w:r>
        <w:rPr>
          <w:lang w:val="nl-BE" w:eastAsia="nl-BE"/>
        </w:rPr>
        <w:t>Al luisterend en kijkend ga je stilaan ontdekken hoe onpeilbaar diep en uniek mensen zijn. Ieder woord, ieder gebaar, iedere stilte heeft een diepe zin. Hoe moeilijk is het de gedachten te lezen van mensen, zoals ze zijn. In het evangelie staat ‘</w:t>
      </w:r>
      <w:proofErr w:type="spellStart"/>
      <w:r>
        <w:rPr>
          <w:lang w:val="nl-BE" w:eastAsia="nl-BE"/>
        </w:rPr>
        <w:t>Effeta</w:t>
      </w:r>
      <w:proofErr w:type="spellEnd"/>
      <w:r>
        <w:rPr>
          <w:lang w:val="nl-BE" w:eastAsia="nl-BE"/>
        </w:rPr>
        <w:t xml:space="preserve">’ – hebt de oren open en opent uw ogen, opdat gij moogt zien, moogt verstaan, ten diepste toe. De herderlijke, pastorale zorg bij de tent aan de ingang van de gevangenis heeft niets van doen met gemechaniseerde routine – en al helemaal niet met een soort </w:t>
      </w:r>
      <w:proofErr w:type="spellStart"/>
      <w:r>
        <w:rPr>
          <w:lang w:val="nl-BE" w:eastAsia="nl-BE"/>
        </w:rPr>
        <w:t>zieltjeswinnerij</w:t>
      </w:r>
      <w:proofErr w:type="spellEnd"/>
      <w:r>
        <w:rPr>
          <w:lang w:val="nl-BE" w:eastAsia="nl-BE"/>
        </w:rPr>
        <w:t xml:space="preserve">. Pastoraat aan de gevangenispoort vraagt fijngevoeligheid en tact zoals Jezus die had. Het is niet zozeer een zaak van problemen oplossen, als wel van het leven leefbaarder te maken en het contact met de gedetineerde daarbinnen waardiger en sterker te maken. Indien het ergens nodig is, dan moet de </w:t>
      </w:r>
      <w:proofErr w:type="spellStart"/>
      <w:r>
        <w:rPr>
          <w:lang w:val="nl-BE" w:eastAsia="nl-BE"/>
        </w:rPr>
        <w:t>onthaler</w:t>
      </w:r>
      <w:proofErr w:type="spellEnd"/>
      <w:r>
        <w:rPr>
          <w:lang w:val="nl-BE" w:eastAsia="nl-BE"/>
        </w:rPr>
        <w:t xml:space="preserve"> bij deze mensen attent zijn (ad-tent!!!), en van binnenuit doorleefd, om zo op het spoor van de ander te komen.</w:t>
      </w:r>
    </w:p>
    <w:p w:rsidR="0069585C" w:rsidRDefault="0069585C" w:rsidP="0069585C">
      <w:pPr>
        <w:jc w:val="both"/>
        <w:rPr>
          <w:lang w:val="nl-BE" w:eastAsia="nl-BE"/>
        </w:rPr>
      </w:pPr>
    </w:p>
    <w:p w:rsidR="00DF409E" w:rsidRDefault="00DF409E" w:rsidP="00DF409E">
      <w:pPr>
        <w:rPr>
          <w:rFonts w:eastAsia="Calibri"/>
          <w:i/>
          <w:iCs/>
          <w:color w:val="000000"/>
          <w:lang w:val="nl-BE" w:eastAsia="nl-BE"/>
        </w:rPr>
      </w:pPr>
    </w:p>
    <w:p w:rsidR="00DF409E" w:rsidRPr="00DF409E" w:rsidRDefault="00DF409E" w:rsidP="00DF409E">
      <w:pPr>
        <w:jc w:val="center"/>
        <w:rPr>
          <w:b/>
          <w:lang w:val="en" w:eastAsia="nl-BE"/>
        </w:rPr>
      </w:pPr>
      <w:proofErr w:type="spellStart"/>
      <w:r w:rsidRPr="00DF409E">
        <w:rPr>
          <w:b/>
          <w:lang w:val="en" w:eastAsia="nl-BE"/>
        </w:rPr>
        <w:lastRenderedPageBreak/>
        <w:t>Thuisfront</w:t>
      </w:r>
      <w:proofErr w:type="spellEnd"/>
      <w:r w:rsidRPr="00DF409E">
        <w:rPr>
          <w:b/>
          <w:lang w:val="en" w:eastAsia="nl-BE"/>
        </w:rPr>
        <w:br/>
        <w:t xml:space="preserve">is </w:t>
      </w:r>
      <w:proofErr w:type="spellStart"/>
      <w:r w:rsidRPr="00DF409E">
        <w:rPr>
          <w:b/>
          <w:lang w:val="en" w:eastAsia="nl-BE"/>
        </w:rPr>
        <w:t>thuiskomen</w:t>
      </w:r>
      <w:proofErr w:type="spellEnd"/>
      <w:r w:rsidRPr="00DF409E">
        <w:rPr>
          <w:b/>
          <w:lang w:val="en" w:eastAsia="nl-BE"/>
        </w:rPr>
        <w:br/>
      </w:r>
      <w:proofErr w:type="spellStart"/>
      <w:r w:rsidRPr="00DF409E">
        <w:rPr>
          <w:b/>
          <w:lang w:val="en" w:eastAsia="nl-BE"/>
        </w:rPr>
        <w:t>bij</w:t>
      </w:r>
      <w:proofErr w:type="spellEnd"/>
      <w:r w:rsidRPr="00DF409E">
        <w:rPr>
          <w:b/>
          <w:lang w:val="en" w:eastAsia="nl-BE"/>
        </w:rPr>
        <w:t xml:space="preserve"> het </w:t>
      </w:r>
      <w:proofErr w:type="spellStart"/>
      <w:r w:rsidRPr="00DF409E">
        <w:rPr>
          <w:b/>
          <w:lang w:val="en" w:eastAsia="nl-BE"/>
        </w:rPr>
        <w:t>vuur</w:t>
      </w:r>
      <w:proofErr w:type="spellEnd"/>
      <w:r w:rsidRPr="00DF409E">
        <w:rPr>
          <w:b/>
          <w:lang w:val="en" w:eastAsia="nl-BE"/>
        </w:rPr>
        <w:br/>
        <w:t xml:space="preserve">van </w:t>
      </w:r>
      <w:proofErr w:type="spellStart"/>
      <w:r w:rsidRPr="00DF409E">
        <w:rPr>
          <w:b/>
          <w:lang w:val="en" w:eastAsia="nl-BE"/>
        </w:rPr>
        <w:t>menselijke</w:t>
      </w:r>
      <w:proofErr w:type="spellEnd"/>
      <w:r w:rsidRPr="00DF409E">
        <w:rPr>
          <w:b/>
          <w:lang w:val="en" w:eastAsia="nl-BE"/>
        </w:rPr>
        <w:t xml:space="preserve"> </w:t>
      </w:r>
      <w:proofErr w:type="spellStart"/>
      <w:r w:rsidRPr="00DF409E">
        <w:rPr>
          <w:b/>
          <w:lang w:val="en" w:eastAsia="nl-BE"/>
        </w:rPr>
        <w:t>warmte</w:t>
      </w:r>
      <w:proofErr w:type="spellEnd"/>
      <w:r w:rsidRPr="00DF409E">
        <w:rPr>
          <w:b/>
          <w:lang w:val="en" w:eastAsia="nl-BE"/>
        </w:rPr>
        <w:t>.</w:t>
      </w:r>
      <w:r w:rsidRPr="00DF409E">
        <w:rPr>
          <w:b/>
          <w:lang w:val="en" w:eastAsia="nl-BE"/>
        </w:rPr>
        <w:br/>
      </w:r>
      <w:proofErr w:type="spellStart"/>
      <w:r w:rsidRPr="00DF409E">
        <w:rPr>
          <w:b/>
          <w:lang w:val="en" w:eastAsia="nl-BE"/>
        </w:rPr>
        <w:t>Elkaar</w:t>
      </w:r>
      <w:proofErr w:type="spellEnd"/>
      <w:r w:rsidRPr="00DF409E">
        <w:rPr>
          <w:b/>
          <w:lang w:val="en" w:eastAsia="nl-BE"/>
        </w:rPr>
        <w:t xml:space="preserve"> </w:t>
      </w:r>
      <w:proofErr w:type="spellStart"/>
      <w:r w:rsidRPr="00DF409E">
        <w:rPr>
          <w:b/>
          <w:lang w:val="en" w:eastAsia="nl-BE"/>
        </w:rPr>
        <w:t>verzameld</w:t>
      </w:r>
      <w:proofErr w:type="spellEnd"/>
      <w:r w:rsidRPr="00DF409E">
        <w:rPr>
          <w:b/>
          <w:lang w:val="en" w:eastAsia="nl-BE"/>
        </w:rPr>
        <w:br/>
      </w:r>
      <w:proofErr w:type="spellStart"/>
      <w:r w:rsidRPr="00DF409E">
        <w:rPr>
          <w:b/>
          <w:lang w:val="en" w:eastAsia="nl-BE"/>
        </w:rPr>
        <w:t>rond</w:t>
      </w:r>
      <w:proofErr w:type="spellEnd"/>
      <w:r w:rsidRPr="00DF409E">
        <w:rPr>
          <w:b/>
          <w:lang w:val="en" w:eastAsia="nl-BE"/>
        </w:rPr>
        <w:t xml:space="preserve"> de </w:t>
      </w:r>
      <w:proofErr w:type="spellStart"/>
      <w:r w:rsidRPr="00DF409E">
        <w:rPr>
          <w:b/>
          <w:lang w:val="en" w:eastAsia="nl-BE"/>
        </w:rPr>
        <w:t>tafel</w:t>
      </w:r>
      <w:proofErr w:type="spellEnd"/>
      <w:r w:rsidRPr="00DF409E">
        <w:rPr>
          <w:b/>
          <w:lang w:val="en" w:eastAsia="nl-BE"/>
        </w:rPr>
        <w:t xml:space="preserve"> </w:t>
      </w:r>
      <w:proofErr w:type="spellStart"/>
      <w:r w:rsidRPr="00DF409E">
        <w:rPr>
          <w:b/>
          <w:lang w:val="en" w:eastAsia="nl-BE"/>
        </w:rPr>
        <w:t>vinden</w:t>
      </w:r>
      <w:proofErr w:type="spellEnd"/>
      <w:r w:rsidRPr="00DF409E">
        <w:rPr>
          <w:b/>
          <w:lang w:val="en" w:eastAsia="nl-BE"/>
        </w:rPr>
        <w:t>,</w:t>
      </w:r>
      <w:r w:rsidRPr="00DF409E">
        <w:rPr>
          <w:b/>
          <w:lang w:val="en" w:eastAsia="nl-BE"/>
        </w:rPr>
        <w:br/>
        <w:t xml:space="preserve">met </w:t>
      </w: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potje</w:t>
      </w:r>
      <w:proofErr w:type="spellEnd"/>
      <w:r w:rsidRPr="00DF409E">
        <w:rPr>
          <w:b/>
          <w:lang w:val="en" w:eastAsia="nl-BE"/>
        </w:rPr>
        <w:t xml:space="preserve"> </w:t>
      </w:r>
      <w:proofErr w:type="spellStart"/>
      <w:r w:rsidRPr="00DF409E">
        <w:rPr>
          <w:b/>
          <w:lang w:val="en" w:eastAsia="nl-BE"/>
        </w:rPr>
        <w:t>troost</w:t>
      </w:r>
      <w:proofErr w:type="spellEnd"/>
      <w:r w:rsidRPr="00DF409E">
        <w:rPr>
          <w:b/>
          <w:lang w:val="en" w:eastAsia="nl-BE"/>
        </w:rPr>
        <w:t>’,</w:t>
      </w:r>
    </w:p>
    <w:p w:rsidR="00DF409E" w:rsidRPr="00DF409E" w:rsidRDefault="00DF409E" w:rsidP="00DF409E">
      <w:pPr>
        <w:jc w:val="center"/>
        <w:rPr>
          <w:b/>
          <w:lang w:val="en" w:eastAsia="nl-BE"/>
        </w:rPr>
      </w:pP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goed</w:t>
      </w:r>
      <w:proofErr w:type="spellEnd"/>
      <w:r w:rsidRPr="00DF409E">
        <w:rPr>
          <w:b/>
          <w:lang w:val="en" w:eastAsia="nl-BE"/>
        </w:rPr>
        <w:t xml:space="preserve"> </w:t>
      </w:r>
      <w:proofErr w:type="spellStart"/>
      <w:r w:rsidRPr="00DF409E">
        <w:rPr>
          <w:b/>
          <w:lang w:val="en" w:eastAsia="nl-BE"/>
        </w:rPr>
        <w:t>woord</w:t>
      </w:r>
      <w:proofErr w:type="spellEnd"/>
      <w:r w:rsidRPr="00DF409E">
        <w:rPr>
          <w:b/>
          <w:lang w:val="en" w:eastAsia="nl-BE"/>
        </w:rPr>
        <w:t xml:space="preserve">, </w:t>
      </w: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stil</w:t>
      </w:r>
      <w:proofErr w:type="spellEnd"/>
      <w:r w:rsidRPr="00DF409E">
        <w:rPr>
          <w:b/>
          <w:lang w:val="en" w:eastAsia="nl-BE"/>
        </w:rPr>
        <w:t xml:space="preserve"> </w:t>
      </w:r>
      <w:proofErr w:type="spellStart"/>
      <w:r w:rsidRPr="00DF409E">
        <w:rPr>
          <w:b/>
          <w:lang w:val="en" w:eastAsia="nl-BE"/>
        </w:rPr>
        <w:t>gebaar</w:t>
      </w:r>
      <w:proofErr w:type="spellEnd"/>
      <w:r w:rsidRPr="00DF409E">
        <w:rPr>
          <w:b/>
          <w:lang w:val="en" w:eastAsia="nl-BE"/>
        </w:rPr>
        <w:br/>
      </w:r>
      <w:proofErr w:type="spellStart"/>
      <w:r w:rsidRPr="00DF409E">
        <w:rPr>
          <w:b/>
          <w:lang w:val="en" w:eastAsia="nl-BE"/>
        </w:rPr>
        <w:t>en</w:t>
      </w:r>
      <w:proofErr w:type="spellEnd"/>
      <w:r w:rsidRPr="00DF409E">
        <w:rPr>
          <w:b/>
          <w:lang w:val="en" w:eastAsia="nl-BE"/>
        </w:rPr>
        <w:t xml:space="preserve"> </w:t>
      </w:r>
      <w:proofErr w:type="spellStart"/>
      <w:r w:rsidRPr="00DF409E">
        <w:rPr>
          <w:b/>
          <w:lang w:val="en" w:eastAsia="nl-BE"/>
        </w:rPr>
        <w:t>altijd</w:t>
      </w:r>
      <w:proofErr w:type="spellEnd"/>
      <w:r w:rsidRPr="00DF409E">
        <w:rPr>
          <w:b/>
          <w:lang w:val="en" w:eastAsia="nl-BE"/>
        </w:rPr>
        <w:t xml:space="preserve"> </w:t>
      </w:r>
      <w:proofErr w:type="spellStart"/>
      <w:r w:rsidRPr="00DF409E">
        <w:rPr>
          <w:b/>
          <w:lang w:val="en" w:eastAsia="nl-BE"/>
        </w:rPr>
        <w:t>plaats</w:t>
      </w:r>
      <w:proofErr w:type="spellEnd"/>
      <w:r w:rsidRPr="00DF409E">
        <w:rPr>
          <w:b/>
          <w:lang w:val="en" w:eastAsia="nl-BE"/>
        </w:rPr>
        <w:t xml:space="preserve"> </w:t>
      </w:r>
      <w:proofErr w:type="spellStart"/>
      <w:r w:rsidRPr="00DF409E">
        <w:rPr>
          <w:b/>
          <w:lang w:val="en" w:eastAsia="nl-BE"/>
        </w:rPr>
        <w:t>voor</w:t>
      </w:r>
      <w:proofErr w:type="spellEnd"/>
    </w:p>
    <w:p w:rsidR="00DF409E" w:rsidRPr="00DF409E" w:rsidRDefault="00DF409E" w:rsidP="00DF409E">
      <w:pPr>
        <w:jc w:val="center"/>
        <w:rPr>
          <w:b/>
          <w:lang w:val="en" w:eastAsia="nl-BE"/>
        </w:rPr>
      </w:pPr>
      <w:r w:rsidRPr="00DF409E">
        <w:rPr>
          <w:b/>
          <w:lang w:val="en" w:eastAsia="nl-BE"/>
        </w:rPr>
        <w:t xml:space="preserve">het </w:t>
      </w:r>
      <w:proofErr w:type="spellStart"/>
      <w:r w:rsidRPr="00DF409E">
        <w:rPr>
          <w:b/>
          <w:lang w:val="en" w:eastAsia="nl-BE"/>
        </w:rPr>
        <w:t>onverwachte</w:t>
      </w:r>
      <w:proofErr w:type="spellEnd"/>
      <w:r w:rsidRPr="00DF409E">
        <w:rPr>
          <w:b/>
          <w:lang w:val="en" w:eastAsia="nl-BE"/>
        </w:rPr>
        <w:t>.</w:t>
      </w:r>
      <w:r w:rsidRPr="00DF409E">
        <w:rPr>
          <w:b/>
          <w:lang w:val="en" w:eastAsia="nl-BE"/>
        </w:rPr>
        <w:br/>
      </w:r>
      <w:r w:rsidRPr="00DF409E">
        <w:rPr>
          <w:b/>
          <w:lang w:val="en" w:eastAsia="nl-BE"/>
        </w:rPr>
        <w:br/>
      </w:r>
      <w:proofErr w:type="spellStart"/>
      <w:r w:rsidRPr="00DF409E">
        <w:rPr>
          <w:b/>
          <w:lang w:val="en" w:eastAsia="nl-BE"/>
        </w:rPr>
        <w:t>Thuisfront</w:t>
      </w:r>
      <w:proofErr w:type="spellEnd"/>
      <w:r w:rsidRPr="00DF409E">
        <w:rPr>
          <w:b/>
          <w:lang w:val="en" w:eastAsia="nl-BE"/>
        </w:rPr>
        <w:t xml:space="preserve"> </w:t>
      </w:r>
      <w:r w:rsidRPr="00DF409E">
        <w:rPr>
          <w:b/>
          <w:lang w:val="en" w:eastAsia="nl-BE"/>
        </w:rPr>
        <w:br/>
        <w:t xml:space="preserve">is </w:t>
      </w:r>
      <w:proofErr w:type="spellStart"/>
      <w:r w:rsidRPr="00DF409E">
        <w:rPr>
          <w:b/>
          <w:lang w:val="en" w:eastAsia="nl-BE"/>
        </w:rPr>
        <w:t>telkens</w:t>
      </w:r>
      <w:proofErr w:type="spellEnd"/>
      <w:r w:rsidRPr="00DF409E">
        <w:rPr>
          <w:b/>
          <w:lang w:val="en" w:eastAsia="nl-BE"/>
        </w:rPr>
        <w:t xml:space="preserve"> </w:t>
      </w:r>
      <w:proofErr w:type="spellStart"/>
      <w:r w:rsidRPr="00DF409E">
        <w:rPr>
          <w:b/>
          <w:lang w:val="en" w:eastAsia="nl-BE"/>
        </w:rPr>
        <w:t>weer</w:t>
      </w:r>
      <w:proofErr w:type="spellEnd"/>
      <w:r w:rsidRPr="00DF409E">
        <w:rPr>
          <w:b/>
          <w:lang w:val="en" w:eastAsia="nl-BE"/>
        </w:rPr>
        <w:t xml:space="preserve"> </w:t>
      </w: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beetje</w:t>
      </w:r>
      <w:proofErr w:type="spellEnd"/>
      <w:r w:rsidRPr="00DF409E">
        <w:rPr>
          <w:b/>
          <w:lang w:val="en" w:eastAsia="nl-BE"/>
        </w:rPr>
        <w:t xml:space="preserve"> </w:t>
      </w:r>
    </w:p>
    <w:p w:rsidR="00DF409E" w:rsidRPr="00DF409E" w:rsidRDefault="00DF409E" w:rsidP="00DF409E">
      <w:pPr>
        <w:jc w:val="center"/>
        <w:rPr>
          <w:b/>
          <w:lang w:val="en" w:eastAsia="nl-BE"/>
        </w:rPr>
      </w:pPr>
      <w:r w:rsidRPr="00DF409E">
        <w:rPr>
          <w:b/>
          <w:lang w:val="en" w:eastAsia="nl-BE"/>
        </w:rPr>
        <w:t xml:space="preserve">de </w:t>
      </w:r>
      <w:proofErr w:type="spellStart"/>
      <w:r w:rsidRPr="00DF409E">
        <w:rPr>
          <w:b/>
          <w:lang w:val="en" w:eastAsia="nl-BE"/>
        </w:rPr>
        <w:t>ander</w:t>
      </w:r>
      <w:proofErr w:type="spellEnd"/>
      <w:r w:rsidRPr="00DF409E">
        <w:rPr>
          <w:b/>
          <w:lang w:val="en" w:eastAsia="nl-BE"/>
        </w:rPr>
        <w:t xml:space="preserve"> </w:t>
      </w:r>
      <w:proofErr w:type="spellStart"/>
      <w:r w:rsidRPr="00DF409E">
        <w:rPr>
          <w:b/>
          <w:lang w:val="en" w:eastAsia="nl-BE"/>
        </w:rPr>
        <w:t>huisvesten</w:t>
      </w:r>
      <w:proofErr w:type="spellEnd"/>
      <w:r w:rsidRPr="00DF409E">
        <w:rPr>
          <w:b/>
          <w:lang w:val="en" w:eastAsia="nl-BE"/>
        </w:rPr>
        <w:t xml:space="preserve"> in je </w:t>
      </w:r>
      <w:proofErr w:type="spellStart"/>
      <w:r w:rsidRPr="00DF409E">
        <w:rPr>
          <w:b/>
          <w:lang w:val="en" w:eastAsia="nl-BE"/>
        </w:rPr>
        <w:t>bestaan</w:t>
      </w:r>
      <w:proofErr w:type="spellEnd"/>
      <w:r w:rsidRPr="00DF409E">
        <w:rPr>
          <w:b/>
          <w:lang w:val="en" w:eastAsia="nl-BE"/>
        </w:rPr>
        <w:t>.</w:t>
      </w:r>
      <w:r w:rsidRPr="00DF409E">
        <w:rPr>
          <w:b/>
          <w:lang w:val="en" w:eastAsia="nl-BE"/>
        </w:rPr>
        <w:br/>
        <w:t xml:space="preserve">Om </w:t>
      </w:r>
      <w:proofErr w:type="spellStart"/>
      <w:r w:rsidRPr="00DF409E">
        <w:rPr>
          <w:b/>
          <w:lang w:val="en" w:eastAsia="nl-BE"/>
        </w:rPr>
        <w:t>samen</w:t>
      </w:r>
      <w:proofErr w:type="spellEnd"/>
      <w:r w:rsidRPr="00DF409E">
        <w:rPr>
          <w:b/>
          <w:lang w:val="en" w:eastAsia="nl-BE"/>
        </w:rPr>
        <w:t xml:space="preserve"> even </w:t>
      </w:r>
      <w:proofErr w:type="spellStart"/>
      <w:r w:rsidRPr="00DF409E">
        <w:rPr>
          <w:b/>
          <w:lang w:val="en" w:eastAsia="nl-BE"/>
        </w:rPr>
        <w:t>mens</w:t>
      </w:r>
      <w:proofErr w:type="spellEnd"/>
      <w:r w:rsidRPr="00DF409E">
        <w:rPr>
          <w:b/>
          <w:lang w:val="en" w:eastAsia="nl-BE"/>
        </w:rPr>
        <w:t xml:space="preserve"> </w:t>
      </w:r>
      <w:proofErr w:type="spellStart"/>
      <w:r w:rsidRPr="00DF409E">
        <w:rPr>
          <w:b/>
          <w:lang w:val="en" w:eastAsia="nl-BE"/>
        </w:rPr>
        <w:t>te</w:t>
      </w:r>
      <w:proofErr w:type="spellEnd"/>
      <w:r w:rsidRPr="00DF409E">
        <w:rPr>
          <w:b/>
          <w:lang w:val="en" w:eastAsia="nl-BE"/>
        </w:rPr>
        <w:t xml:space="preserve"> </w:t>
      </w:r>
      <w:proofErr w:type="spellStart"/>
      <w:r w:rsidRPr="00DF409E">
        <w:rPr>
          <w:b/>
          <w:lang w:val="en" w:eastAsia="nl-BE"/>
        </w:rPr>
        <w:t>zijn</w:t>
      </w:r>
      <w:proofErr w:type="spellEnd"/>
      <w:r w:rsidRPr="00DF409E">
        <w:rPr>
          <w:b/>
          <w:lang w:val="en" w:eastAsia="nl-BE"/>
        </w:rPr>
        <w:t>,</w:t>
      </w:r>
      <w:r w:rsidRPr="00DF409E">
        <w:rPr>
          <w:b/>
          <w:lang w:val="en" w:eastAsia="nl-BE"/>
        </w:rPr>
        <w:br/>
      </w:r>
      <w:proofErr w:type="spellStart"/>
      <w:r w:rsidRPr="00DF409E">
        <w:rPr>
          <w:b/>
          <w:lang w:val="en" w:eastAsia="nl-BE"/>
        </w:rPr>
        <w:t>dat</w:t>
      </w:r>
      <w:proofErr w:type="spellEnd"/>
      <w:r w:rsidRPr="00DF409E">
        <w:rPr>
          <w:b/>
          <w:lang w:val="en" w:eastAsia="nl-BE"/>
        </w:rPr>
        <w:t xml:space="preserve"> </w:t>
      </w:r>
      <w:proofErr w:type="spellStart"/>
      <w:r w:rsidRPr="00DF409E">
        <w:rPr>
          <w:b/>
          <w:lang w:val="en" w:eastAsia="nl-BE"/>
        </w:rPr>
        <w:t>droombare</w:t>
      </w:r>
      <w:proofErr w:type="spellEnd"/>
      <w:r w:rsidRPr="00DF409E">
        <w:rPr>
          <w:b/>
          <w:lang w:val="en" w:eastAsia="nl-BE"/>
        </w:rPr>
        <w:t xml:space="preserve"> </w:t>
      </w:r>
      <w:proofErr w:type="spellStart"/>
      <w:r w:rsidRPr="00DF409E">
        <w:rPr>
          <w:b/>
          <w:lang w:val="en" w:eastAsia="nl-BE"/>
        </w:rPr>
        <w:t>woord</w:t>
      </w:r>
      <w:proofErr w:type="spellEnd"/>
      <w:r w:rsidRPr="00DF409E">
        <w:rPr>
          <w:b/>
          <w:lang w:val="en" w:eastAsia="nl-BE"/>
        </w:rPr>
        <w:t xml:space="preserve"> </w:t>
      </w:r>
      <w:r w:rsidRPr="00DF409E">
        <w:rPr>
          <w:b/>
          <w:lang w:val="en" w:eastAsia="nl-BE"/>
        </w:rPr>
        <w:br/>
        <w:t xml:space="preserve">van </w:t>
      </w:r>
      <w:proofErr w:type="spellStart"/>
      <w:r w:rsidRPr="00DF409E">
        <w:rPr>
          <w:b/>
          <w:lang w:val="en" w:eastAsia="nl-BE"/>
        </w:rPr>
        <w:t>melk</w:t>
      </w:r>
      <w:proofErr w:type="spellEnd"/>
      <w:r w:rsidRPr="00DF409E">
        <w:rPr>
          <w:b/>
          <w:lang w:val="en" w:eastAsia="nl-BE"/>
        </w:rPr>
        <w:t xml:space="preserve"> </w:t>
      </w:r>
      <w:proofErr w:type="spellStart"/>
      <w:r w:rsidRPr="00DF409E">
        <w:rPr>
          <w:b/>
          <w:lang w:val="en" w:eastAsia="nl-BE"/>
        </w:rPr>
        <w:t>en</w:t>
      </w:r>
      <w:proofErr w:type="spellEnd"/>
      <w:r w:rsidRPr="00DF409E">
        <w:rPr>
          <w:b/>
          <w:lang w:val="en" w:eastAsia="nl-BE"/>
        </w:rPr>
        <w:t xml:space="preserve"> honing.</w:t>
      </w:r>
      <w:r w:rsidRPr="00DF409E">
        <w:rPr>
          <w:b/>
          <w:lang w:val="en" w:eastAsia="nl-BE"/>
        </w:rPr>
        <w:br/>
      </w:r>
      <w:r w:rsidRPr="00DF409E">
        <w:rPr>
          <w:b/>
          <w:lang w:val="en" w:eastAsia="nl-BE"/>
        </w:rPr>
        <w:br/>
        <w:t xml:space="preserve">Met </w:t>
      </w:r>
      <w:proofErr w:type="spellStart"/>
      <w:r w:rsidRPr="00DF409E">
        <w:rPr>
          <w:b/>
          <w:lang w:val="en" w:eastAsia="nl-BE"/>
        </w:rPr>
        <w:t>boven</w:t>
      </w:r>
      <w:proofErr w:type="spellEnd"/>
      <w:r w:rsidRPr="00DF409E">
        <w:rPr>
          <w:b/>
          <w:lang w:val="en" w:eastAsia="nl-BE"/>
        </w:rPr>
        <w:t xml:space="preserve"> het </w:t>
      </w:r>
      <w:proofErr w:type="spellStart"/>
      <w:r w:rsidRPr="00DF409E">
        <w:rPr>
          <w:b/>
          <w:lang w:val="en" w:eastAsia="nl-BE"/>
        </w:rPr>
        <w:t>hoofd</w:t>
      </w:r>
      <w:proofErr w:type="spellEnd"/>
      <w:r w:rsidRPr="00DF409E">
        <w:rPr>
          <w:b/>
          <w:lang w:val="en" w:eastAsia="nl-BE"/>
        </w:rPr>
        <w:br/>
      </w:r>
      <w:proofErr w:type="spellStart"/>
      <w:r w:rsidRPr="00DF409E">
        <w:rPr>
          <w:b/>
          <w:lang w:val="en" w:eastAsia="nl-BE"/>
        </w:rPr>
        <w:t>enkel</w:t>
      </w:r>
      <w:proofErr w:type="spellEnd"/>
      <w:r w:rsidRPr="00DF409E">
        <w:rPr>
          <w:b/>
          <w:lang w:val="en" w:eastAsia="nl-BE"/>
        </w:rPr>
        <w:t xml:space="preserve"> </w:t>
      </w: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zeildoek</w:t>
      </w:r>
      <w:proofErr w:type="spellEnd"/>
      <w:r w:rsidRPr="00DF409E">
        <w:rPr>
          <w:b/>
          <w:lang w:val="en" w:eastAsia="nl-BE"/>
        </w:rPr>
        <w:br/>
        <w:t xml:space="preserve">van </w:t>
      </w:r>
      <w:proofErr w:type="spellStart"/>
      <w:r w:rsidRPr="00DF409E">
        <w:rPr>
          <w:b/>
          <w:lang w:val="en" w:eastAsia="nl-BE"/>
        </w:rPr>
        <w:t>genade</w:t>
      </w:r>
      <w:proofErr w:type="spellEnd"/>
      <w:r w:rsidRPr="00DF409E">
        <w:rPr>
          <w:b/>
          <w:lang w:val="en" w:eastAsia="nl-BE"/>
        </w:rPr>
        <w:t>: de tent.</w:t>
      </w:r>
    </w:p>
    <w:p w:rsidR="00DF409E" w:rsidRPr="00DF409E" w:rsidRDefault="00DF409E" w:rsidP="00DF409E">
      <w:pPr>
        <w:jc w:val="center"/>
        <w:rPr>
          <w:b/>
          <w:lang w:val="en" w:eastAsia="nl-BE"/>
        </w:rPr>
      </w:pP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asielplaats</w:t>
      </w:r>
      <w:proofErr w:type="spellEnd"/>
      <w:r w:rsidRPr="00DF409E">
        <w:rPr>
          <w:b/>
          <w:lang w:val="en" w:eastAsia="nl-BE"/>
        </w:rPr>
        <w:t xml:space="preserve"> </w:t>
      </w:r>
    </w:p>
    <w:p w:rsidR="00DF409E" w:rsidRPr="00DF409E" w:rsidRDefault="00DF409E" w:rsidP="00DF409E">
      <w:pPr>
        <w:jc w:val="center"/>
        <w:rPr>
          <w:b/>
          <w:lang w:val="en" w:eastAsia="nl-BE"/>
        </w:rPr>
      </w:pPr>
      <w:proofErr w:type="spellStart"/>
      <w:r w:rsidRPr="00DF409E">
        <w:rPr>
          <w:b/>
          <w:lang w:val="en" w:eastAsia="nl-BE"/>
        </w:rPr>
        <w:t>voor</w:t>
      </w:r>
      <w:proofErr w:type="spellEnd"/>
      <w:r w:rsidRPr="00DF409E">
        <w:rPr>
          <w:b/>
          <w:lang w:val="en" w:eastAsia="nl-BE"/>
        </w:rPr>
        <w:t xml:space="preserve"> even...</w:t>
      </w:r>
      <w:r w:rsidRPr="00DF409E">
        <w:rPr>
          <w:b/>
          <w:lang w:val="en" w:eastAsia="nl-BE"/>
        </w:rPr>
        <w:br/>
      </w:r>
    </w:p>
    <w:p w:rsidR="00DF409E" w:rsidRDefault="00DF409E" w:rsidP="00DF409E">
      <w:pPr>
        <w:jc w:val="center"/>
        <w:rPr>
          <w:b/>
          <w:lang w:val="en" w:eastAsia="nl-BE"/>
        </w:rPr>
      </w:pPr>
      <w:r w:rsidRPr="00DF409E">
        <w:rPr>
          <w:b/>
          <w:lang w:val="en" w:eastAsia="nl-BE"/>
        </w:rPr>
        <w:t>(</w:t>
      </w:r>
      <w:proofErr w:type="spellStart"/>
      <w:r w:rsidRPr="00DF409E">
        <w:rPr>
          <w:b/>
          <w:lang w:val="en" w:eastAsia="nl-BE"/>
        </w:rPr>
        <w:t>naar</w:t>
      </w:r>
      <w:proofErr w:type="spellEnd"/>
      <w:r w:rsidRPr="00DF409E">
        <w:rPr>
          <w:b/>
          <w:lang w:val="en" w:eastAsia="nl-BE"/>
        </w:rPr>
        <w:t xml:space="preserve"> </w:t>
      </w:r>
      <w:proofErr w:type="spellStart"/>
      <w:r w:rsidRPr="00DF409E">
        <w:rPr>
          <w:b/>
          <w:lang w:val="en" w:eastAsia="nl-BE"/>
        </w:rPr>
        <w:t>een</w:t>
      </w:r>
      <w:proofErr w:type="spellEnd"/>
      <w:r w:rsidRPr="00DF409E">
        <w:rPr>
          <w:b/>
          <w:lang w:val="en" w:eastAsia="nl-BE"/>
        </w:rPr>
        <w:t xml:space="preserve"> </w:t>
      </w:r>
      <w:proofErr w:type="spellStart"/>
      <w:r w:rsidRPr="00DF409E">
        <w:rPr>
          <w:b/>
          <w:lang w:val="en" w:eastAsia="nl-BE"/>
        </w:rPr>
        <w:t>tekst</w:t>
      </w:r>
      <w:proofErr w:type="spellEnd"/>
      <w:r w:rsidRPr="00DF409E">
        <w:rPr>
          <w:b/>
          <w:lang w:val="en" w:eastAsia="nl-BE"/>
        </w:rPr>
        <w:t xml:space="preserve"> van Kris </w:t>
      </w:r>
      <w:proofErr w:type="spellStart"/>
      <w:r w:rsidRPr="00DF409E">
        <w:rPr>
          <w:b/>
          <w:lang w:val="en" w:eastAsia="nl-BE"/>
        </w:rPr>
        <w:t>Gelaude</w:t>
      </w:r>
      <w:proofErr w:type="spellEnd"/>
      <w:r w:rsidRPr="00DF409E">
        <w:rPr>
          <w:b/>
          <w:lang w:val="en" w:eastAsia="nl-BE"/>
        </w:rPr>
        <w:t xml:space="preserve"> over </w:t>
      </w:r>
      <w:proofErr w:type="spellStart"/>
      <w:r w:rsidRPr="00DF409E">
        <w:rPr>
          <w:b/>
          <w:lang w:val="en" w:eastAsia="nl-BE"/>
        </w:rPr>
        <w:t>Kerstmis</w:t>
      </w:r>
      <w:proofErr w:type="spellEnd"/>
      <w:r w:rsidRPr="00DF409E">
        <w:rPr>
          <w:b/>
          <w:lang w:val="en" w:eastAsia="nl-BE"/>
        </w:rPr>
        <w:t>)</w:t>
      </w:r>
    </w:p>
    <w:p w:rsidR="00DF409E" w:rsidRDefault="00DF409E" w:rsidP="00DF409E">
      <w:pPr>
        <w:pBdr>
          <w:bottom w:val="single" w:sz="12" w:space="1" w:color="auto"/>
        </w:pBdr>
        <w:jc w:val="center"/>
        <w:rPr>
          <w:b/>
          <w:lang w:val="en" w:eastAsia="nl-BE"/>
        </w:rPr>
      </w:pPr>
    </w:p>
    <w:p w:rsidR="00DF409E" w:rsidRPr="00DF409E" w:rsidRDefault="00DF409E" w:rsidP="00DF409E">
      <w:pPr>
        <w:rPr>
          <w:b/>
          <w:lang w:val="en" w:eastAsia="nl-BE"/>
        </w:rPr>
      </w:pPr>
    </w:p>
    <w:p w:rsidR="00171CD4" w:rsidRPr="00DF409E" w:rsidRDefault="00171CD4" w:rsidP="00FA2C31">
      <w:pPr>
        <w:rPr>
          <w:b/>
        </w:rPr>
      </w:pPr>
      <w:r w:rsidRPr="00DF409E">
        <w:rPr>
          <w:b/>
        </w:rPr>
        <w:t>Paaswens Thuisfront 2011</w:t>
      </w:r>
    </w:p>
    <w:p w:rsidR="00171CD4" w:rsidRPr="00DF409E" w:rsidRDefault="00171CD4" w:rsidP="00171CD4">
      <w:pPr>
        <w:rPr>
          <w:b/>
        </w:rPr>
      </w:pPr>
    </w:p>
    <w:p w:rsidR="00171CD4" w:rsidRPr="00DF409E" w:rsidRDefault="00171CD4" w:rsidP="00171CD4">
      <w:pPr>
        <w:rPr>
          <w:b/>
        </w:rPr>
      </w:pPr>
      <w:r w:rsidRPr="00DF409E">
        <w:rPr>
          <w:b/>
        </w:rPr>
        <w:t>Totdat het licht wordt</w:t>
      </w:r>
    </w:p>
    <w:p w:rsidR="00171CD4" w:rsidRPr="00DF409E" w:rsidRDefault="00171CD4" w:rsidP="00171CD4">
      <w:pPr>
        <w:rPr>
          <w:b/>
        </w:rPr>
      </w:pPr>
      <w:r w:rsidRPr="00DF409E">
        <w:rPr>
          <w:b/>
        </w:rPr>
        <w:t>kom ik op bezoek bij jou.</w:t>
      </w:r>
    </w:p>
    <w:p w:rsidR="00171CD4" w:rsidRPr="00DF409E" w:rsidRDefault="00171CD4" w:rsidP="00171CD4">
      <w:pPr>
        <w:rPr>
          <w:b/>
        </w:rPr>
      </w:pPr>
      <w:r w:rsidRPr="00DF409E">
        <w:rPr>
          <w:b/>
        </w:rPr>
        <w:t>Broodkruimels hoop breng ik mee,</w:t>
      </w:r>
    </w:p>
    <w:p w:rsidR="00171CD4" w:rsidRPr="00DF409E" w:rsidRDefault="00171CD4" w:rsidP="00171CD4">
      <w:pPr>
        <w:rPr>
          <w:b/>
        </w:rPr>
      </w:pPr>
      <w:r w:rsidRPr="00DF409E">
        <w:rPr>
          <w:b/>
        </w:rPr>
        <w:t>een bekertje vertrouwen.</w:t>
      </w:r>
    </w:p>
    <w:p w:rsidR="00171CD4" w:rsidRPr="00DF409E" w:rsidRDefault="00171CD4" w:rsidP="00171CD4">
      <w:pPr>
        <w:rPr>
          <w:b/>
        </w:rPr>
      </w:pPr>
    </w:p>
    <w:p w:rsidR="00171CD4" w:rsidRPr="00DF409E" w:rsidRDefault="00171CD4" w:rsidP="00171CD4">
      <w:pPr>
        <w:rPr>
          <w:b/>
        </w:rPr>
      </w:pPr>
      <w:r w:rsidRPr="00DF409E">
        <w:rPr>
          <w:b/>
        </w:rPr>
        <w:t>Totdat het licht wordt</w:t>
      </w:r>
    </w:p>
    <w:p w:rsidR="00171CD4" w:rsidRPr="00DF409E" w:rsidRDefault="00171CD4" w:rsidP="00171CD4">
      <w:pPr>
        <w:rPr>
          <w:b/>
        </w:rPr>
      </w:pPr>
      <w:r w:rsidRPr="00DF409E">
        <w:rPr>
          <w:b/>
        </w:rPr>
        <w:t>kleur ik verder aan het morgenrood,</w:t>
      </w:r>
    </w:p>
    <w:p w:rsidR="00171CD4" w:rsidRPr="00DF409E" w:rsidRDefault="00171CD4" w:rsidP="00171CD4">
      <w:pPr>
        <w:rPr>
          <w:b/>
        </w:rPr>
      </w:pPr>
      <w:r w:rsidRPr="00DF409E">
        <w:rPr>
          <w:b/>
        </w:rPr>
        <w:t>plak pleisters op je hart,</w:t>
      </w:r>
    </w:p>
    <w:p w:rsidR="00171CD4" w:rsidRPr="00DF409E" w:rsidRDefault="00171CD4" w:rsidP="00171CD4">
      <w:pPr>
        <w:rPr>
          <w:b/>
        </w:rPr>
      </w:pPr>
      <w:r w:rsidRPr="00DF409E">
        <w:rPr>
          <w:b/>
        </w:rPr>
        <w:t>zoek goud tussen het puin.</w:t>
      </w:r>
    </w:p>
    <w:p w:rsidR="00171CD4" w:rsidRPr="00DF409E" w:rsidRDefault="00171CD4" w:rsidP="00171CD4">
      <w:pPr>
        <w:rPr>
          <w:b/>
        </w:rPr>
      </w:pPr>
    </w:p>
    <w:p w:rsidR="00171CD4" w:rsidRPr="00DF409E" w:rsidRDefault="00171CD4" w:rsidP="00171CD4">
      <w:pPr>
        <w:rPr>
          <w:b/>
        </w:rPr>
      </w:pPr>
      <w:r w:rsidRPr="00DF409E">
        <w:rPr>
          <w:b/>
        </w:rPr>
        <w:t>Wees stil en luister wat een oud verhaal ons zegt.</w:t>
      </w:r>
    </w:p>
    <w:p w:rsidR="00171CD4" w:rsidRPr="00DF409E" w:rsidRDefault="00171CD4" w:rsidP="00171CD4">
      <w:pPr>
        <w:rPr>
          <w:b/>
        </w:rPr>
      </w:pPr>
      <w:r w:rsidRPr="00DF409E">
        <w:rPr>
          <w:b/>
        </w:rPr>
        <w:t>De tijd duurt eindeloos  – en toch:</w:t>
      </w:r>
    </w:p>
    <w:p w:rsidR="00171CD4" w:rsidRPr="00DF409E" w:rsidRDefault="00171CD4" w:rsidP="00171CD4">
      <w:pPr>
        <w:rPr>
          <w:b/>
        </w:rPr>
      </w:pPr>
      <w:r w:rsidRPr="00DF409E">
        <w:rPr>
          <w:b/>
        </w:rPr>
        <w:t>de steen van voor het graf rolt langzaam weg</w:t>
      </w:r>
    </w:p>
    <w:p w:rsidR="00171CD4" w:rsidRPr="00DF409E" w:rsidRDefault="00171CD4" w:rsidP="00171CD4">
      <w:pPr>
        <w:rPr>
          <w:b/>
        </w:rPr>
      </w:pPr>
      <w:r w:rsidRPr="00DF409E">
        <w:rPr>
          <w:b/>
        </w:rPr>
        <w:t>de dood verliest zijn macht.</w:t>
      </w:r>
    </w:p>
    <w:p w:rsidR="00171CD4" w:rsidRPr="00DF409E" w:rsidRDefault="00171CD4" w:rsidP="00171CD4">
      <w:pPr>
        <w:rPr>
          <w:b/>
        </w:rPr>
      </w:pPr>
      <w:r w:rsidRPr="00DF409E">
        <w:rPr>
          <w:b/>
        </w:rPr>
        <w:t>De liefde wint het van de nacht…</w:t>
      </w:r>
    </w:p>
    <w:p w:rsidR="00171CD4" w:rsidRPr="00DF409E" w:rsidRDefault="00171CD4" w:rsidP="00171CD4"/>
    <w:p w:rsidR="00171CD4" w:rsidRPr="00DF409E" w:rsidRDefault="00171CD4" w:rsidP="00171CD4">
      <w:pPr>
        <w:rPr>
          <w:b/>
        </w:rPr>
      </w:pPr>
      <w:r w:rsidRPr="00DF409E">
        <w:rPr>
          <w:b/>
        </w:rPr>
        <w:t xml:space="preserve">Zalig Paasfeest, </w:t>
      </w:r>
    </w:p>
    <w:p w:rsidR="00171CD4" w:rsidRPr="00DF409E" w:rsidRDefault="00171CD4" w:rsidP="00171CD4">
      <w:pPr>
        <w:rPr>
          <w:b/>
        </w:rPr>
      </w:pPr>
      <w:r w:rsidRPr="00DF409E">
        <w:rPr>
          <w:b/>
        </w:rPr>
        <w:t>vanwege ‘Thuisfront.be’</w:t>
      </w:r>
    </w:p>
    <w:p w:rsidR="00DF409E" w:rsidRDefault="00171CD4" w:rsidP="00DF409E">
      <w:pPr>
        <w:shd w:val="clear" w:color="auto" w:fill="FFFFFF"/>
        <w:jc w:val="center"/>
        <w:rPr>
          <w:rFonts w:ascii="Trebuchet MS" w:hAnsi="Trebuchet MS"/>
          <w:b/>
          <w:sz w:val="28"/>
          <w:szCs w:val="28"/>
        </w:rPr>
      </w:pPr>
      <w:r>
        <w:rPr>
          <w:rFonts w:ascii="Trebuchet MS" w:hAnsi="Trebuchet MS"/>
        </w:rPr>
        <w:lastRenderedPageBreak/>
        <w:br/>
      </w:r>
      <w:r w:rsidR="00DF409E" w:rsidRPr="00171CD4">
        <w:rPr>
          <w:noProof/>
          <w:lang w:val="nl-BE" w:eastAsia="nl-BE"/>
        </w:rPr>
        <w:drawing>
          <wp:inline distT="0" distB="0" distL="0" distR="0" wp14:anchorId="48F37707" wp14:editId="3F2A346A">
            <wp:extent cx="4381500" cy="2514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2145" cy="2514970"/>
                    </a:xfrm>
                    <a:prstGeom prst="rect">
                      <a:avLst/>
                    </a:prstGeom>
                  </pic:spPr>
                </pic:pic>
              </a:graphicData>
            </a:graphic>
          </wp:inline>
        </w:drawing>
      </w:r>
    </w:p>
    <w:p w:rsidR="00DF409E" w:rsidRDefault="00DF409E" w:rsidP="00171CD4">
      <w:pPr>
        <w:shd w:val="clear" w:color="auto" w:fill="FFFFFF"/>
        <w:rPr>
          <w:rFonts w:ascii="Trebuchet MS" w:hAnsi="Trebuchet MS"/>
          <w:b/>
          <w:sz w:val="28"/>
          <w:szCs w:val="28"/>
        </w:rPr>
      </w:pPr>
    </w:p>
    <w:p w:rsidR="00171CD4" w:rsidRPr="00DF409E" w:rsidRDefault="00171CD4" w:rsidP="00171CD4">
      <w:pPr>
        <w:shd w:val="clear" w:color="auto" w:fill="FFFFFF"/>
        <w:rPr>
          <w:b/>
        </w:rPr>
      </w:pPr>
      <w:r w:rsidRPr="00DF409E">
        <w:rPr>
          <w:b/>
        </w:rPr>
        <w:t>Zeepje</w:t>
      </w:r>
    </w:p>
    <w:p w:rsidR="00171CD4" w:rsidRPr="00DF409E" w:rsidRDefault="00171CD4" w:rsidP="00171CD4">
      <w:pPr>
        <w:pStyle w:val="Normaalweb"/>
        <w:shd w:val="clear" w:color="auto" w:fill="FFFFFF"/>
        <w:rPr>
          <w:rFonts w:ascii="Verdana" w:hAnsi="Verdana"/>
          <w:sz w:val="22"/>
          <w:szCs w:val="22"/>
        </w:rPr>
      </w:pPr>
      <w:r w:rsidRPr="00DF409E">
        <w:rPr>
          <w:rStyle w:val="Nadruk"/>
          <w:rFonts w:ascii="Verdana" w:hAnsi="Verdana"/>
          <w:sz w:val="22"/>
          <w:szCs w:val="22"/>
        </w:rPr>
        <w:t>Zaterdag, 11 april 2009 – in de namiddag.</w:t>
      </w:r>
      <w:r w:rsidRPr="00DF409E">
        <w:rPr>
          <w:rFonts w:ascii="Verdana" w:hAnsi="Verdana"/>
          <w:sz w:val="22"/>
          <w:szCs w:val="22"/>
        </w:rPr>
        <w:t xml:space="preserve"> </w:t>
      </w:r>
      <w:r w:rsidRPr="00DF409E">
        <w:rPr>
          <w:rFonts w:ascii="Verdana" w:hAnsi="Verdana"/>
          <w:sz w:val="22"/>
          <w:szCs w:val="22"/>
        </w:rPr>
        <w:br/>
      </w:r>
      <w:r w:rsidRPr="00DF409E">
        <w:rPr>
          <w:rFonts w:ascii="Verdana" w:hAnsi="Verdana"/>
          <w:sz w:val="22"/>
          <w:szCs w:val="22"/>
        </w:rPr>
        <w:br/>
        <w:t>We hebben de tent nog maar een keer opgeslagen aan de poort van de gevangenis in Brugge, voor onze paasactie van Thuisfront. Het is een stralende lentedag, en er is opvallend veel bezoek vandaag.</w:t>
      </w:r>
    </w:p>
    <w:p w:rsidR="00171CD4" w:rsidRPr="00DF409E" w:rsidRDefault="00171CD4" w:rsidP="00171CD4">
      <w:pPr>
        <w:pStyle w:val="Normaalweb"/>
        <w:shd w:val="clear" w:color="auto" w:fill="FFFFFF"/>
        <w:rPr>
          <w:rFonts w:ascii="Verdana" w:hAnsi="Verdana"/>
          <w:sz w:val="22"/>
          <w:szCs w:val="22"/>
        </w:rPr>
      </w:pPr>
      <w:r w:rsidRPr="00DF409E">
        <w:rPr>
          <w:rFonts w:ascii="Verdana" w:hAnsi="Verdana"/>
          <w:sz w:val="22"/>
          <w:szCs w:val="22"/>
        </w:rPr>
        <w:t xml:space="preserve">Er komt een vrouw van rond de veertig naar ons toe, gekleed in jeansbroek en een bloes met korte mouwen. Ik zie hoe haar armen helemaal vol getatoeëerd zijn, bied haar beleefd een paaseitje van chocolade aan en een wens van ‘Zalig Pasen’. </w:t>
      </w:r>
      <w:r w:rsidRPr="00DF409E">
        <w:rPr>
          <w:rFonts w:ascii="Verdana" w:hAnsi="Verdana"/>
          <w:sz w:val="22"/>
          <w:szCs w:val="22"/>
        </w:rPr>
        <w:br/>
        <w:t>‘</w:t>
      </w:r>
      <w:proofErr w:type="spellStart"/>
      <w:r w:rsidRPr="00DF409E">
        <w:rPr>
          <w:rFonts w:ascii="Verdana" w:hAnsi="Verdana"/>
          <w:sz w:val="22"/>
          <w:szCs w:val="22"/>
        </w:rPr>
        <w:t>Tiens</w:t>
      </w:r>
      <w:proofErr w:type="spellEnd"/>
      <w:r w:rsidRPr="00DF409E">
        <w:rPr>
          <w:rFonts w:ascii="Verdana" w:hAnsi="Verdana"/>
          <w:sz w:val="22"/>
          <w:szCs w:val="22"/>
        </w:rPr>
        <w:t>’, zegt ze, ‘staan jullie hier weer?’ ‘Ja natuurlijk’, zeg ik, ‘want straks is het Pasen – dat weet je toch?’ ‘Met Valentijn stonden jullie hier ook hé? We hebben toen een hartje van zeep gekregen, met een rood strikje er rond, en in vijf talen “Ik hou van jou…” erbij geschreven.’</w:t>
      </w:r>
      <w:r w:rsidRPr="00DF409E">
        <w:rPr>
          <w:rFonts w:ascii="Verdana" w:hAnsi="Verdana"/>
          <w:sz w:val="22"/>
          <w:szCs w:val="22"/>
        </w:rPr>
        <w:br/>
        <w:t xml:space="preserve">‘Dat klopt’, zeg ik. ‘Je weet het blijkbaar nog goed! Heb je het zeepje al opgebruikt?’ </w:t>
      </w:r>
      <w:r w:rsidRPr="00DF409E">
        <w:rPr>
          <w:rFonts w:ascii="Verdana" w:hAnsi="Verdana"/>
          <w:noProof/>
          <w:sz w:val="22"/>
          <w:szCs w:val="22"/>
        </w:rPr>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1143000" cy="1209675"/>
            <wp:effectExtent l="0" t="0" r="0" b="9525"/>
            <wp:wrapSquare wrapText="bothSides"/>
            <wp:docPr id="1" name="Afbeelding 1" descr="http://www.kuleuven.be/thomas/images/cms/IDGP/zeepj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kuleuven.be/thomas/images/cms/IDGP/zeepj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09E">
        <w:rPr>
          <w:rFonts w:ascii="Verdana" w:hAnsi="Verdana"/>
          <w:sz w:val="22"/>
          <w:szCs w:val="22"/>
        </w:rPr>
        <w:br/>
        <w:t>‘Nee’, zegt ze. ‘Ik wil het bewaren voor later. Voor als hij vrijkomt… Ik kijk er sedert Valentijn haast elke dag naar, wanneer ik ’s morgens opsta en me wil gaan wassen…’</w:t>
      </w:r>
    </w:p>
    <w:p w:rsidR="00171CD4" w:rsidRPr="00DF409E" w:rsidRDefault="00171CD4" w:rsidP="00171CD4">
      <w:pPr>
        <w:pStyle w:val="Normaalweb"/>
        <w:shd w:val="clear" w:color="auto" w:fill="FFFFFF"/>
        <w:rPr>
          <w:rFonts w:ascii="Verdana" w:hAnsi="Verdana"/>
          <w:sz w:val="22"/>
          <w:szCs w:val="22"/>
        </w:rPr>
      </w:pPr>
      <w:r w:rsidRPr="00DF409E">
        <w:rPr>
          <w:rFonts w:ascii="Verdana" w:hAnsi="Verdana"/>
          <w:sz w:val="22"/>
          <w:szCs w:val="22"/>
        </w:rPr>
        <w:t>Dan wil ze snel, snel de gevangenis binnen, om het bezoekuur zeker niet te missen. Ik staar haar even blij-verwonderd na, en denk ineens: is dat geen prachtige vorm van leven in de geest van Pasen? Alle ‘hartelijke’ dingen die je bij toeval aan deze kant van het leven mag ontvangen (hoe klein ze soms ook zijn), zorgvuldig bewaren en koesteren ‘voor later, als hij vrijkomt…’?</w:t>
      </w:r>
    </w:p>
    <w:p w:rsidR="00DF3159" w:rsidRDefault="00171CD4" w:rsidP="00DF409E">
      <w:pPr>
        <w:pStyle w:val="Normaalweb"/>
        <w:pBdr>
          <w:bottom w:val="single" w:sz="12" w:space="1" w:color="auto"/>
        </w:pBdr>
        <w:shd w:val="clear" w:color="auto" w:fill="FFFFFF"/>
        <w:rPr>
          <w:rStyle w:val="Nadruk"/>
          <w:rFonts w:ascii="Trebuchet MS" w:hAnsi="Trebuchet MS"/>
        </w:rPr>
      </w:pPr>
      <w:r w:rsidRPr="00DF409E">
        <w:rPr>
          <w:rFonts w:ascii="Verdana" w:hAnsi="Verdana"/>
          <w:sz w:val="22"/>
          <w:szCs w:val="22"/>
        </w:rPr>
        <w:t xml:space="preserve">Opdat hij dán tenminste zeker zou weten dat liefde sterker is dan alle dood. En vooral: dat er iemand is die al die tijd daarbuiten nadrukkelijk op hem heeft </w:t>
      </w:r>
      <w:r w:rsidR="00DF409E" w:rsidRPr="00DF409E">
        <w:rPr>
          <w:rFonts w:ascii="Verdana" w:hAnsi="Verdana"/>
          <w:sz w:val="22"/>
          <w:szCs w:val="22"/>
        </w:rPr>
        <w:t>gewacht…</w:t>
      </w:r>
      <w:r w:rsidR="00DF409E">
        <w:rPr>
          <w:rFonts w:ascii="Trebuchet MS" w:hAnsi="Trebuchet MS"/>
        </w:rPr>
        <w:br/>
      </w:r>
    </w:p>
    <w:p w:rsidR="00DF3159" w:rsidRPr="002B5910" w:rsidRDefault="00DF3159" w:rsidP="00DF3159">
      <w:pPr>
        <w:autoSpaceDE w:val="0"/>
        <w:autoSpaceDN w:val="0"/>
        <w:adjustRightInd w:val="0"/>
        <w:rPr>
          <w:rFonts w:eastAsia="Calibri"/>
          <w:b/>
          <w:bCs/>
          <w:i/>
          <w:iCs/>
          <w:color w:val="000000"/>
          <w:lang w:val="nl-BE" w:eastAsia="nl-BE"/>
        </w:rPr>
      </w:pPr>
      <w:r w:rsidRPr="002B5910">
        <w:rPr>
          <w:rFonts w:eastAsia="Calibri"/>
          <w:b/>
          <w:bCs/>
          <w:i/>
          <w:iCs/>
          <w:color w:val="000000"/>
          <w:lang w:val="nl-BE" w:eastAsia="nl-BE"/>
        </w:rPr>
        <w:lastRenderedPageBreak/>
        <w:t>Gebed van Thuisfront</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b/>
          <w:bCs/>
          <w:i/>
          <w:iCs/>
          <w:color w:val="000000"/>
          <w:lang w:val="nl-BE" w:eastAsia="nl-BE"/>
        </w:rPr>
        <w:t xml:space="preserve">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De tent waarin Gij wilt wonen,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dat nomadenverblijf,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zegt ons dat Gij een God van de weg zijt.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Gij slaat uw tent op, nu hier, dan daar,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op alle mensenwegen.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Wie zal u zeggen waar Gij moet wonen?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Wie zal u vastzetten in een huis,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in een paleis, in een tempel?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Gij woont daar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waar we samenkomen in uw naam.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Laat ons dan oplettend leven, God,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want we weten niet </w:t>
      </w:r>
    </w:p>
    <w:p w:rsidR="00DF3159" w:rsidRPr="002B5910" w:rsidRDefault="00DF3159" w:rsidP="00DF3159">
      <w:pPr>
        <w:autoSpaceDE w:val="0"/>
        <w:autoSpaceDN w:val="0"/>
        <w:adjustRightInd w:val="0"/>
        <w:rPr>
          <w:rFonts w:eastAsia="Calibri"/>
          <w:color w:val="000000"/>
          <w:lang w:val="nl-BE" w:eastAsia="nl-BE"/>
        </w:rPr>
      </w:pPr>
      <w:r w:rsidRPr="002B5910">
        <w:rPr>
          <w:rFonts w:eastAsia="Calibri"/>
          <w:i/>
          <w:iCs/>
          <w:color w:val="000000"/>
          <w:lang w:val="nl-BE" w:eastAsia="nl-BE"/>
        </w:rPr>
        <w:t xml:space="preserve">of Gij vandaag uw tent niet wilt opslaan </w:t>
      </w:r>
    </w:p>
    <w:p w:rsidR="00DF3159" w:rsidRPr="002B5910" w:rsidRDefault="00DF3159" w:rsidP="00DF3159">
      <w:pPr>
        <w:autoSpaceDE w:val="0"/>
        <w:autoSpaceDN w:val="0"/>
        <w:adjustRightInd w:val="0"/>
        <w:rPr>
          <w:rFonts w:eastAsia="Calibri"/>
          <w:i/>
          <w:iCs/>
          <w:color w:val="000000"/>
          <w:lang w:val="nl-BE" w:eastAsia="nl-BE"/>
        </w:rPr>
      </w:pPr>
      <w:r w:rsidRPr="002B5910">
        <w:rPr>
          <w:rFonts w:eastAsia="Calibri"/>
          <w:i/>
          <w:iCs/>
          <w:color w:val="000000"/>
          <w:lang w:val="nl-BE" w:eastAsia="nl-BE"/>
        </w:rPr>
        <w:t xml:space="preserve">hier, waar wij zijn. </w:t>
      </w:r>
    </w:p>
    <w:p w:rsidR="00DF3159" w:rsidRPr="002B5910" w:rsidRDefault="00DF3159" w:rsidP="00DF3159">
      <w:pPr>
        <w:autoSpaceDE w:val="0"/>
        <w:autoSpaceDN w:val="0"/>
        <w:adjustRightInd w:val="0"/>
        <w:rPr>
          <w:rFonts w:eastAsia="Calibri"/>
          <w:i/>
          <w:iCs/>
          <w:color w:val="000000"/>
          <w:lang w:val="nl-BE" w:eastAsia="nl-BE"/>
        </w:rPr>
      </w:pPr>
      <w:r w:rsidRPr="002B5910">
        <w:rPr>
          <w:rFonts w:eastAsia="Calibri"/>
          <w:i/>
          <w:iCs/>
          <w:color w:val="000000"/>
          <w:lang w:val="nl-BE" w:eastAsia="nl-BE"/>
        </w:rPr>
        <w:t>Amen.</w:t>
      </w:r>
    </w:p>
    <w:p w:rsidR="00DF3159" w:rsidRPr="002B5910" w:rsidRDefault="00DF3159" w:rsidP="00DF3159">
      <w:pPr>
        <w:autoSpaceDE w:val="0"/>
        <w:autoSpaceDN w:val="0"/>
        <w:adjustRightInd w:val="0"/>
        <w:rPr>
          <w:rFonts w:eastAsia="Calibri"/>
          <w:i/>
          <w:iCs/>
          <w:color w:val="000000"/>
          <w:lang w:val="nl-BE" w:eastAsia="nl-BE"/>
        </w:rPr>
      </w:pPr>
    </w:p>
    <w:p w:rsidR="00DF3159" w:rsidRPr="002B5910" w:rsidRDefault="00DF3159" w:rsidP="00DF3159">
      <w:pPr>
        <w:autoSpaceDE w:val="0"/>
        <w:autoSpaceDN w:val="0"/>
        <w:adjustRightInd w:val="0"/>
        <w:rPr>
          <w:rFonts w:eastAsia="Calibri"/>
          <w:i/>
          <w:iCs/>
          <w:color w:val="000000"/>
          <w:lang w:val="nl-BE" w:eastAsia="nl-BE"/>
        </w:rPr>
      </w:pPr>
      <w:r w:rsidRPr="002B5910">
        <w:rPr>
          <w:rFonts w:eastAsia="Calibri"/>
          <w:i/>
          <w:iCs/>
          <w:color w:val="000000"/>
          <w:lang w:val="nl-BE" w:eastAsia="nl-BE"/>
        </w:rPr>
        <w:t xml:space="preserve">(Frans </w:t>
      </w:r>
      <w:proofErr w:type="spellStart"/>
      <w:r w:rsidRPr="002B5910">
        <w:rPr>
          <w:rFonts w:eastAsia="Calibri"/>
          <w:i/>
          <w:iCs/>
          <w:color w:val="000000"/>
          <w:lang w:val="nl-BE" w:eastAsia="nl-BE"/>
        </w:rPr>
        <w:t>Cromphout</w:t>
      </w:r>
      <w:proofErr w:type="spellEnd"/>
      <w:r w:rsidRPr="002B5910">
        <w:rPr>
          <w:rFonts w:eastAsia="Calibri"/>
          <w:i/>
          <w:iCs/>
          <w:color w:val="000000"/>
          <w:lang w:val="nl-BE" w:eastAsia="nl-BE"/>
        </w:rPr>
        <w:t>)</w:t>
      </w:r>
    </w:p>
    <w:p w:rsidR="00DF3159" w:rsidRPr="002B5910" w:rsidRDefault="00DF3159" w:rsidP="00DF3159">
      <w:pPr>
        <w:autoSpaceDE w:val="0"/>
        <w:autoSpaceDN w:val="0"/>
        <w:adjustRightInd w:val="0"/>
        <w:rPr>
          <w:rFonts w:eastAsia="Calibri"/>
          <w:color w:val="000000"/>
          <w:lang w:val="nl-BE" w:eastAsia="nl-BE"/>
        </w:rPr>
      </w:pPr>
    </w:p>
    <w:p w:rsidR="00DF3159" w:rsidRDefault="00DF3159" w:rsidP="00DF3159">
      <w:pPr>
        <w:pBdr>
          <w:bottom w:val="single" w:sz="12" w:space="1" w:color="auto"/>
        </w:pBdr>
        <w:rPr>
          <w:rFonts w:eastAsia="Calibri"/>
          <w:i/>
          <w:iCs/>
          <w:color w:val="000000"/>
          <w:lang w:val="nl-BE" w:eastAsia="nl-BE"/>
        </w:rPr>
      </w:pPr>
    </w:p>
    <w:p w:rsidR="00DF3159" w:rsidRDefault="00DF3159" w:rsidP="00DF3159"/>
    <w:p w:rsidR="00DF409E" w:rsidRPr="00DF3159" w:rsidRDefault="00DF409E" w:rsidP="00DF409E">
      <w:pPr>
        <w:jc w:val="right"/>
      </w:pPr>
      <w:r>
        <w:t xml:space="preserve">Samenstelling: geert </w:t>
      </w:r>
      <w:proofErr w:type="spellStart"/>
      <w:r>
        <w:t>dedecker</w:t>
      </w:r>
      <w:proofErr w:type="spellEnd"/>
    </w:p>
    <w:sectPr w:rsidR="00DF409E" w:rsidRPr="00DF315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23" w:rsidRDefault="002D4323" w:rsidP="00DF409E">
      <w:r>
        <w:separator/>
      </w:r>
    </w:p>
  </w:endnote>
  <w:endnote w:type="continuationSeparator" w:id="0">
    <w:p w:rsidR="002D4323" w:rsidRDefault="002D4323" w:rsidP="00DF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LexiconNo1B-RomanSC">
    <w:panose1 w:val="00000000000000000000"/>
    <w:charset w:val="00"/>
    <w:family w:val="auto"/>
    <w:notTrueType/>
    <w:pitch w:val="default"/>
    <w:sig w:usb0="00000003" w:usb1="00000000" w:usb2="00000000" w:usb3="00000000" w:csb0="00000001" w:csb1="00000000"/>
  </w:font>
  <w:font w:name="LexiconNo1B-ItalicTx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795478"/>
      <w:docPartObj>
        <w:docPartGallery w:val="Page Numbers (Bottom of Page)"/>
        <w:docPartUnique/>
      </w:docPartObj>
    </w:sdtPr>
    <w:sdtContent>
      <w:p w:rsidR="00DF409E" w:rsidRDefault="00DF409E">
        <w:pPr>
          <w:pStyle w:val="Voettekst"/>
          <w:jc w:val="right"/>
        </w:pPr>
        <w:r>
          <w:fldChar w:fldCharType="begin"/>
        </w:r>
        <w:r>
          <w:instrText>PAGE   \* MERGEFORMAT</w:instrText>
        </w:r>
        <w:r>
          <w:fldChar w:fldCharType="separate"/>
        </w:r>
        <w:r>
          <w:rPr>
            <w:noProof/>
          </w:rPr>
          <w:t>5</w:t>
        </w:r>
        <w:r>
          <w:fldChar w:fldCharType="end"/>
        </w:r>
      </w:p>
    </w:sdtContent>
  </w:sdt>
  <w:p w:rsidR="00DF409E" w:rsidRDefault="00DF40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23" w:rsidRDefault="002D4323" w:rsidP="00DF409E">
      <w:r>
        <w:separator/>
      </w:r>
    </w:p>
  </w:footnote>
  <w:footnote w:type="continuationSeparator" w:id="0">
    <w:p w:rsidR="002D4323" w:rsidRDefault="002D4323" w:rsidP="00DF4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23B5D"/>
    <w:multiLevelType w:val="hybridMultilevel"/>
    <w:tmpl w:val="4F04A1DC"/>
    <w:lvl w:ilvl="0" w:tplc="06CE54F6">
      <w:start w:val="1"/>
      <w:numFmt w:val="bullet"/>
      <w:lvlText w:val="–"/>
      <w:lvlJc w:val="left"/>
      <w:pPr>
        <w:ind w:left="1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4AEDB40">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F4A1160">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C64AC6C">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A90FA68">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84A35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A5A1390">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ED0308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8743694">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744E2556"/>
    <w:multiLevelType w:val="hybridMultilevel"/>
    <w:tmpl w:val="2B84E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D4"/>
    <w:rsid w:val="00171CD4"/>
    <w:rsid w:val="001B767F"/>
    <w:rsid w:val="001D0BC4"/>
    <w:rsid w:val="002D4323"/>
    <w:rsid w:val="005341C4"/>
    <w:rsid w:val="0069585C"/>
    <w:rsid w:val="009368F9"/>
    <w:rsid w:val="00CB3136"/>
    <w:rsid w:val="00D62103"/>
    <w:rsid w:val="00DF3159"/>
    <w:rsid w:val="00DF409E"/>
    <w:rsid w:val="00E25B2A"/>
    <w:rsid w:val="00FA2C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F18A2-86BC-4247-AA61-BFBF650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1CD4"/>
    <w:pPr>
      <w:spacing w:after="0" w:line="240" w:lineRule="auto"/>
    </w:pPr>
    <w:rPr>
      <w:rFonts w:ascii="Verdana" w:eastAsia="Times New Roman" w:hAnsi="Verdana"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71CD4"/>
    <w:pPr>
      <w:spacing w:before="100" w:beforeAutospacing="1" w:after="100" w:afterAutospacing="1"/>
    </w:pPr>
    <w:rPr>
      <w:rFonts w:ascii="Times New Roman" w:hAnsi="Times New Roman"/>
      <w:sz w:val="24"/>
      <w:szCs w:val="24"/>
      <w:lang w:val="nl-BE" w:eastAsia="nl-BE"/>
    </w:rPr>
  </w:style>
  <w:style w:type="character" w:styleId="Nadruk">
    <w:name w:val="Emphasis"/>
    <w:basedOn w:val="Standaardalinea-lettertype"/>
    <w:uiPriority w:val="20"/>
    <w:qFormat/>
    <w:rsid w:val="00171CD4"/>
    <w:rPr>
      <w:i/>
      <w:iCs/>
    </w:rPr>
  </w:style>
  <w:style w:type="character" w:styleId="Zwaar">
    <w:name w:val="Strong"/>
    <w:uiPriority w:val="22"/>
    <w:qFormat/>
    <w:rsid w:val="00DF3159"/>
    <w:rPr>
      <w:b/>
      <w:bCs/>
    </w:rPr>
  </w:style>
  <w:style w:type="paragraph" w:styleId="Koptekst">
    <w:name w:val="header"/>
    <w:basedOn w:val="Standaard"/>
    <w:link w:val="KoptekstChar"/>
    <w:uiPriority w:val="99"/>
    <w:unhideWhenUsed/>
    <w:rsid w:val="00DF409E"/>
    <w:pPr>
      <w:tabs>
        <w:tab w:val="center" w:pos="4536"/>
        <w:tab w:val="right" w:pos="9072"/>
      </w:tabs>
    </w:pPr>
  </w:style>
  <w:style w:type="character" w:customStyle="1" w:styleId="KoptekstChar">
    <w:name w:val="Koptekst Char"/>
    <w:basedOn w:val="Standaardalinea-lettertype"/>
    <w:link w:val="Koptekst"/>
    <w:uiPriority w:val="99"/>
    <w:rsid w:val="00DF409E"/>
    <w:rPr>
      <w:rFonts w:ascii="Verdana" w:eastAsia="Times New Roman" w:hAnsi="Verdana" w:cs="Times New Roman"/>
      <w:lang w:val="nl-NL" w:eastAsia="nl-NL"/>
    </w:rPr>
  </w:style>
  <w:style w:type="paragraph" w:styleId="Voettekst">
    <w:name w:val="footer"/>
    <w:basedOn w:val="Standaard"/>
    <w:link w:val="VoettekstChar"/>
    <w:uiPriority w:val="99"/>
    <w:unhideWhenUsed/>
    <w:rsid w:val="00DF409E"/>
    <w:pPr>
      <w:tabs>
        <w:tab w:val="center" w:pos="4536"/>
        <w:tab w:val="right" w:pos="9072"/>
      </w:tabs>
    </w:pPr>
  </w:style>
  <w:style w:type="character" w:customStyle="1" w:styleId="VoettekstChar">
    <w:name w:val="Voettekst Char"/>
    <w:basedOn w:val="Standaardalinea-lettertype"/>
    <w:link w:val="Voettekst"/>
    <w:uiPriority w:val="99"/>
    <w:rsid w:val="00DF409E"/>
    <w:rPr>
      <w:rFonts w:ascii="Verdana" w:eastAsia="Times New Roman" w:hAnsi="Verdana"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1472</Words>
  <Characters>8097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cp:revision>
  <dcterms:created xsi:type="dcterms:W3CDTF">2019-11-11T09:27:00Z</dcterms:created>
  <dcterms:modified xsi:type="dcterms:W3CDTF">2019-11-11T12:41:00Z</dcterms:modified>
</cp:coreProperties>
</file>