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9A" w:rsidRPr="0000099A" w:rsidRDefault="0000099A" w:rsidP="000009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0099A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STEVIG IN JE SCHOENEN STAAN!...</w:t>
      </w:r>
    </w:p>
    <w:p w:rsidR="0000099A" w:rsidRPr="0000099A" w:rsidRDefault="0000099A" w:rsidP="000009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0099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Nadat Jezus gedoopt werd in de Jordaan treffen we hem in de woestijn aan.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br/>
        <w:t>Lucas schrijft hoe hij er veertig dagen en nachten in rondwaart, zonder te eten...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tracht zijn leven en zijn  roeping op orde te krijgen.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vertrouwt daarbij op God, zijn Vader, met wie hij heel vertrouwelijk omgaat.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dan verschijnt “de duivel, de verleider”, en als je honger hebt, sta je zwak...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Dat vaste vertrouwen in God, zijn Vader, wil de satan, koste wat het wil, breken!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Hij wil Jezus daaruit losweken, hem in </w:t>
      </w:r>
      <w:r w:rsidRPr="0000099A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BE"/>
        </w:rPr>
        <w:t>zijn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 macht krijgen: niet de macht van de liefde,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de macht van het grote “ik”...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De Vader-God van Jezus heeft niets vandoen met een goochel-god, 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god van macht en bezit, een god die de natuurwetten naar zijn hand zet...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Neen, zo is God niet!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Wie is Hij voor jou? Zijn naam zegt het: Ik ben er, wees niet bang.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is betrouwbaar. Hij laat niemand los, ook niet onze geliefde doden,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niet de vluchtelingen op de dool, ook niet de arme monddode medemens,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niet de bedreigde boer in Columbia...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Zijn liefde is sterker dan verdriet, pijn en lijden.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Laat deze vasten ons zo naar Pasen voeren. Moge het vaste geloof in Gods trouwe liefde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ons stevig in onze schoenen doen staan, en ons broederlijk delen vruchtbaar maken!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Wensen wij elkaar een sterke vasten toe...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00099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00099A" w:rsidRPr="0000099A" w:rsidRDefault="0000099A" w:rsidP="0000099A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00099A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de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vastenzond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.-C- * bij Lc.9,28b-36 * door Luc Coucke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past.eenh.Emmaüs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-St.-Andries-St.-Michiels-Brugge</w:t>
      </w:r>
    </w:p>
    <w:p w:rsid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</w:p>
    <w:p w:rsidR="0000099A" w:rsidRPr="0000099A" w:rsidRDefault="0000099A" w:rsidP="000009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bookmarkStart w:id="0" w:name="_GoBack"/>
      <w:bookmarkEnd w:id="0"/>
    </w:p>
    <w:p w:rsidR="00F6788E" w:rsidRDefault="00F6788E"/>
    <w:sectPr w:rsidR="00F6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1340"/>
    <w:multiLevelType w:val="hybridMultilevel"/>
    <w:tmpl w:val="6292DCE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9A"/>
    <w:rsid w:val="0000099A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D900E-0B12-4DC3-B05A-FE7AD0A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2016-02-11T13:27:00Z</dcterms:created>
  <dcterms:modified xsi:type="dcterms:W3CDTF">2016-02-11T13:34:00Z</dcterms:modified>
</cp:coreProperties>
</file>