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F5" w:rsidRPr="00DF3DC5" w:rsidRDefault="007270F5" w:rsidP="007270F5">
      <w:pPr>
        <w:rPr>
          <w:rFonts w:ascii="Arial" w:hAnsi="Arial"/>
          <w:u w:val="single"/>
        </w:rPr>
      </w:pPr>
      <w:bookmarkStart w:id="0" w:name="_GoBack"/>
      <w:bookmarkEnd w:id="0"/>
      <w:r w:rsidRPr="00DF3DC5">
        <w:rPr>
          <w:rFonts w:ascii="Arial" w:hAnsi="Arial"/>
          <w:u w:val="single"/>
        </w:rPr>
        <w:t>5</w:t>
      </w:r>
      <w:r w:rsidRPr="00DF3DC5">
        <w:rPr>
          <w:rFonts w:ascii="Arial" w:hAnsi="Arial"/>
          <w:u w:val="single"/>
          <w:vertAlign w:val="superscript"/>
        </w:rPr>
        <w:t>de</w:t>
      </w:r>
      <w:r w:rsidRPr="00DF3DC5">
        <w:rPr>
          <w:rFonts w:ascii="Arial" w:hAnsi="Arial"/>
          <w:u w:val="single"/>
        </w:rPr>
        <w:t xml:space="preserve"> Paaszondag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Jezus is met zijn leerlingen op het Laatste Avondmaal.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Hij spreekt met hen over de tijd die na Hem komt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en Hij spreekt hen over Zijn weg naar de Vader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en Zijn verbondenheid met de Vader …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Dat doet Filippus en Thomas vragen stellen.</w:t>
      </w:r>
      <w:r>
        <w:rPr>
          <w:rFonts w:ascii="Arial" w:hAnsi="Arial"/>
        </w:rPr>
        <w:br/>
        <w:t xml:space="preserve">Filippus vraagt: 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‘Toon ons de Vader’.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Thomas vraagt: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‘Hoe moeten wij de weg kennen naar de Vader?’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‘Toon ons de Vader’, zegt Filippus.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‘Toon ons de Vader over wie jij voortdurend spreekt’.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Het is eigenlijk een vraag naar: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‘Wie is God?’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En Jezus zegt dan: ‘Wie Mij ziet, ziet de Vader’.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Zien wij de Vader, als Jezus aan het werk is?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Als Jezus zich klein maakt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en de voeten van de leerlingen wast: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zien wij dan ook God die de voeten wast?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Als Jezus de lamme zonden vergeeft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en de overspelige vrouw redt van de steniging: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zien wij dan ook God die barmhartig is?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Als Jezus aan het kruis hangt: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zien wij dan ook God?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 xml:space="preserve">God zelf die </w:t>
      </w:r>
      <w:proofErr w:type="spellStart"/>
      <w:r>
        <w:rPr>
          <w:rFonts w:ascii="Arial" w:hAnsi="Arial"/>
        </w:rPr>
        <w:t>mee-lijdt</w:t>
      </w:r>
      <w:proofErr w:type="spellEnd"/>
      <w:r>
        <w:rPr>
          <w:rFonts w:ascii="Arial" w:hAnsi="Arial"/>
        </w:rPr>
        <w:t xml:space="preserve">, die sterft 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als Zijn geliefde zoon gedood wordt?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‘Wie Mij ziet, ziet de Vader’, zegt Jezus.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Daarmee geeft Hij ook al aan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dat Zijn weg … de weg is naar de Vader.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Daarmee antwoordt Hij ook al op de vraag van Thomas: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‘Hoe moeten wij de weg kennen naar de Vader?’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De weg  naar de Vader …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 xml:space="preserve">Wij denken dan misschien onmiddellijk aan 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bidden of grote acties …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De weg naar de Vader kan echter heel dichtbij liggen.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Deze maand heeft bv. de Dag van de Buren plaats,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een dag in Europa waarin mensen uitgenodigd worden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om meer contact te nemen met hun buren.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Ik las over een aantal mooie initiatieven …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Buurman Jos die voortaan de brievenbus leegmaakt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 xml:space="preserve">van Johanna die 85 is, 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hij doet ook haar rolluiken omhoog en zet haar vuilbak buiten.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 xml:space="preserve">Of die straat in </w:t>
      </w:r>
      <w:proofErr w:type="spellStart"/>
      <w:r>
        <w:rPr>
          <w:rFonts w:ascii="Arial" w:hAnsi="Arial"/>
        </w:rPr>
        <w:t>Tessenderlo</w:t>
      </w:r>
      <w:proofErr w:type="spellEnd"/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waar men een babbelbank in de wijk heeft geplaatst.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lastRenderedPageBreak/>
        <w:t>En er hangt een bel aan: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wie daar gaat zitten en belt,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die nodigt daarmee ook anderen uit.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Of in Sint-Niklaas deed een school het nog anders: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leerlingen gingen de straat op,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 xml:space="preserve">om gebak uit te delen, 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om auto’s te wassen,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om nagels van mensen te lakken.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Aan de mensen voor wie ze iets deden,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vroegen ze: doe jij nu ook iets goed voor anderen.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Zo verspreidde de goedheid zich …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Is dat eigenlijk niet de weg naar de Vader …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Het is een weg die dichtbij is,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begaanbaar voor ieder van ons …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En wellicht gaan wij die weg ook reeds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op een of andere manier.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‘Wie in Mij gelooft’, zegt Jezus,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‘die zal ook de werken doen, die ik doe,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ja, grotere dan die zal hij doen’.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Jezus vertrouwt ons zijn levensweg toe.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Het is een weg van dienstbaarheid,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van medeleven, van barmhartigheid …</w:t>
      </w:r>
    </w:p>
    <w:p w:rsidR="007270F5" w:rsidRDefault="007270F5" w:rsidP="007270F5">
      <w:pPr>
        <w:rPr>
          <w:rFonts w:ascii="Arial" w:hAnsi="Arial"/>
        </w:rPr>
      </w:pPr>
      <w:r>
        <w:rPr>
          <w:rFonts w:ascii="Arial" w:hAnsi="Arial"/>
        </w:rPr>
        <w:t>Langs die weg brengen wij God zelf heel dichtbij.</w:t>
      </w:r>
    </w:p>
    <w:p w:rsidR="007270F5" w:rsidRDefault="007270F5" w:rsidP="007270F5">
      <w:pPr>
        <w:rPr>
          <w:rFonts w:ascii="Arial" w:hAnsi="Arial"/>
        </w:rPr>
      </w:pPr>
    </w:p>
    <w:p w:rsidR="007270F5" w:rsidRDefault="007270F5" w:rsidP="007270F5">
      <w:pPr>
        <w:rPr>
          <w:rFonts w:ascii="Arial" w:hAnsi="Arial"/>
        </w:rPr>
      </w:pPr>
    </w:p>
    <w:p w:rsidR="00432C9F" w:rsidRDefault="00432C9F"/>
    <w:sectPr w:rsidR="0043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F5"/>
    <w:rsid w:val="00432C9F"/>
    <w:rsid w:val="007270F5"/>
    <w:rsid w:val="009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70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70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2014-05-16T21:55:00Z</dcterms:created>
  <dcterms:modified xsi:type="dcterms:W3CDTF">2014-05-16T21:55:00Z</dcterms:modified>
</cp:coreProperties>
</file>